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08AF" w14:textId="77777777" w:rsidR="006D3C1C" w:rsidRDefault="00000000">
      <w:pPr>
        <w:pStyle w:val="30"/>
        <w:shd w:val="clear" w:color="auto" w:fill="auto"/>
      </w:pPr>
      <w:r>
        <w:t>Тест для руководящих работников образовательных организаций и кандидатов на</w:t>
      </w:r>
      <w:r>
        <w:br/>
        <w:t>должности руководителей образовательных организаций аттестующихся на</w:t>
      </w:r>
    </w:p>
    <w:p w14:paraId="2568D580" w14:textId="77777777" w:rsidR="006D3C1C" w:rsidRDefault="00000000">
      <w:pPr>
        <w:pStyle w:val="30"/>
        <w:shd w:val="clear" w:color="auto" w:fill="auto"/>
        <w:spacing w:after="229"/>
      </w:pPr>
      <w:r>
        <w:t>соответствие занимаемой должности</w:t>
      </w:r>
    </w:p>
    <w:p w14:paraId="41D3649E" w14:textId="77777777" w:rsidR="006D3C1C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30"/>
        </w:tabs>
        <w:spacing w:before="0"/>
        <w:ind w:firstLine="0"/>
      </w:pPr>
      <w:r>
        <w:t>Структура образовательной организации</w:t>
      </w:r>
    </w:p>
    <w:p w14:paraId="65C7E86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/>
        <w:ind w:left="400" w:firstLine="0"/>
      </w:pPr>
      <w:r>
        <w:t>устанавливается образовательной организацией самостоятельно,</w:t>
      </w:r>
    </w:p>
    <w:p w14:paraId="412C6E1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59"/>
        <w:ind w:left="400" w:firstLine="0"/>
      </w:pPr>
      <w:r>
        <w:t>определяется Федеральным законом «Об образовании в Российской Федерации».</w:t>
      </w:r>
    </w:p>
    <w:p w14:paraId="60878586" w14:textId="77777777" w:rsidR="006D3C1C" w:rsidRDefault="00000000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69" w:lineRule="exact"/>
        <w:ind w:left="400"/>
        <w:jc w:val="left"/>
      </w:pPr>
      <w:r>
        <w:t xml:space="preserve">Процедура, </w:t>
      </w:r>
      <w:r>
        <w:rPr>
          <w:rStyle w:val="21"/>
        </w:rPr>
        <w:t>не входящая</w:t>
      </w:r>
      <w:r>
        <w:t xml:space="preserve"> в государственную регламентацию образовательной деятельности,</w:t>
      </w:r>
    </w:p>
    <w:p w14:paraId="4A1A4F7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/>
        <w:ind w:left="400" w:firstLine="0"/>
      </w:pPr>
      <w:r>
        <w:t>лицензирование образовательной деятельности,</w:t>
      </w:r>
    </w:p>
    <w:p w14:paraId="6E67E77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/>
        <w:ind w:left="400" w:firstLine="0"/>
      </w:pPr>
      <w:r>
        <w:t>государственная аттестация образовательной деятельности,</w:t>
      </w:r>
    </w:p>
    <w:p w14:paraId="2326B80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/>
        <w:ind w:left="400" w:firstLine="0"/>
      </w:pPr>
      <w:r>
        <w:t>государственная аккредитация образовательной деятельности,</w:t>
      </w:r>
    </w:p>
    <w:p w14:paraId="1F6E1C8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40"/>
        <w:ind w:left="400" w:firstLine="0"/>
      </w:pPr>
      <w:r>
        <w:t>государственный контроль (надзор) в сфере образования.</w:t>
      </w:r>
    </w:p>
    <w:p w14:paraId="5E499E9E" w14:textId="77777777" w:rsidR="006D3C1C" w:rsidRDefault="00000000">
      <w:pPr>
        <w:pStyle w:val="20"/>
        <w:shd w:val="clear" w:color="auto" w:fill="auto"/>
        <w:spacing w:before="0"/>
        <w:ind w:firstLine="0"/>
      </w:pPr>
      <w:r>
        <w:t>3.Обязанности по организация охраны здоровья обучающихся возлагаются на</w:t>
      </w:r>
    </w:p>
    <w:p w14:paraId="4956EDF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/>
        <w:ind w:left="740" w:firstLine="0"/>
      </w:pPr>
      <w:r>
        <w:t>учредителя,</w:t>
      </w:r>
    </w:p>
    <w:p w14:paraId="26F4CD8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282"/>
        <w:ind w:left="740" w:firstLine="0"/>
      </w:pPr>
      <w:r>
        <w:t>образовательную организацию.</w:t>
      </w:r>
    </w:p>
    <w:p w14:paraId="187DFDAD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40" w:lineRule="exact"/>
        <w:ind w:firstLine="0"/>
      </w:pPr>
      <w:r>
        <w:t>Отметь лишнее. Руководитель ППЭ должен знать:</w:t>
      </w:r>
    </w:p>
    <w:p w14:paraId="3479A7D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 w:line="240" w:lineRule="exact"/>
        <w:ind w:firstLine="0"/>
      </w:pPr>
      <w:r>
        <w:t>Нормативные правовые акты, регламентирующие проведение ЕГЭ</w:t>
      </w:r>
    </w:p>
    <w:p w14:paraId="3A27F23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 w:line="274" w:lineRule="exact"/>
        <w:ind w:left="400"/>
        <w:jc w:val="left"/>
      </w:pPr>
      <w:r>
        <w:t>Основы права, правила и нормы охраны труда, технику безопасности и противопожарной защиты</w:t>
      </w:r>
    </w:p>
    <w:p w14:paraId="2982FF8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 w:line="240" w:lineRule="exact"/>
        <w:ind w:firstLine="0"/>
      </w:pPr>
      <w:r>
        <w:t>Инструкции по использованию и работе средств видеонаблюдения в ППЭ</w:t>
      </w:r>
    </w:p>
    <w:p w14:paraId="219244C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225" w:line="274" w:lineRule="exact"/>
        <w:ind w:left="400"/>
        <w:jc w:val="left"/>
      </w:pPr>
      <w:r>
        <w:t>Основы работы на компьютере с текстовыми редакторами, электронными таблицами, электронной почтой и браузерами, мультимедийным оборудованием</w:t>
      </w:r>
    </w:p>
    <w:p w14:paraId="036437A5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  <w:ind w:firstLine="0"/>
      </w:pPr>
      <w:r>
        <w:t>Проверка готовности ППЭ провидится:</w:t>
      </w:r>
    </w:p>
    <w:p w14:paraId="36B769C4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firstLine="0"/>
      </w:pPr>
      <w:r>
        <w:t>До 1 апреля</w:t>
      </w:r>
    </w:p>
    <w:p w14:paraId="3561603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firstLine="0"/>
      </w:pPr>
      <w:r>
        <w:t>Не позднее чем за 3 дня до начала экзамена</w:t>
      </w:r>
    </w:p>
    <w:p w14:paraId="73B4F9E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/>
        <w:ind w:firstLine="0"/>
      </w:pPr>
      <w:r>
        <w:t>Не позднее чем за 1 день до начала экзамена</w:t>
      </w:r>
    </w:p>
    <w:p w14:paraId="00E4815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282"/>
        <w:ind w:firstLine="0"/>
      </w:pPr>
      <w:r>
        <w:t>До 20 мая</w:t>
      </w:r>
    </w:p>
    <w:p w14:paraId="5942BFD8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40" w:lineRule="exact"/>
        <w:ind w:firstLine="0"/>
      </w:pPr>
      <w:r>
        <w:t>В Российской Федерации устанавливаются следующие уровни общего образования:</w:t>
      </w:r>
    </w:p>
    <w:p w14:paraId="70C6A81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exact"/>
        <w:ind w:left="400" w:firstLine="0"/>
      </w:pPr>
      <w:r>
        <w:t>Дошкольное, начальное общее, среднее общее образования;</w:t>
      </w:r>
    </w:p>
    <w:p w14:paraId="102C8CB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exact"/>
        <w:ind w:left="400" w:firstLine="0"/>
      </w:pPr>
      <w:r>
        <w:t>Дошкольное, начальное общее, основное общее, среднее общее образования;</w:t>
      </w:r>
    </w:p>
    <w:p w14:paraId="181F589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302" w:line="317" w:lineRule="exact"/>
        <w:ind w:left="740" w:hanging="340"/>
        <w:jc w:val="left"/>
      </w:pPr>
      <w:r>
        <w:t>Дошкольное, начальное общее, основное общее, среднее общее, профессиональное образования;</w:t>
      </w:r>
    </w:p>
    <w:p w14:paraId="059597D5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40" w:lineRule="exact"/>
        <w:ind w:firstLine="0"/>
      </w:pPr>
      <w:r>
        <w:t xml:space="preserve">К компетенции образовательной организации </w:t>
      </w:r>
      <w:r>
        <w:rPr>
          <w:rStyle w:val="21"/>
        </w:rPr>
        <w:t>не относится</w:t>
      </w:r>
    </w:p>
    <w:p w14:paraId="56EE821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line="288" w:lineRule="exact"/>
        <w:ind w:left="740" w:firstLine="0"/>
      </w:pPr>
      <w:r>
        <w:t>разработка и утверждение образовательных программ;</w:t>
      </w:r>
    </w:p>
    <w:p w14:paraId="1701CA0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line="288" w:lineRule="exact"/>
        <w:ind w:left="740" w:firstLine="0"/>
      </w:pPr>
      <w:r>
        <w:t>разработка и утверждение примерных основных образовательных программ;</w:t>
      </w:r>
    </w:p>
    <w:p w14:paraId="3AAF68C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255" w:line="288" w:lineRule="exact"/>
        <w:ind w:left="740" w:firstLine="0"/>
      </w:pPr>
      <w:r>
        <w:t>разработка и утверждение программы развития.</w:t>
      </w:r>
    </w:p>
    <w:p w14:paraId="76542B2E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68"/>
        </w:tabs>
        <w:spacing w:before="0" w:line="269" w:lineRule="exact"/>
        <w:ind w:firstLine="0"/>
      </w:pPr>
      <w:r>
        <w:t xml:space="preserve">Федеральные государственные образовательные стандарты </w:t>
      </w:r>
      <w:r>
        <w:rPr>
          <w:rStyle w:val="21"/>
        </w:rPr>
        <w:t>не включают</w:t>
      </w:r>
      <w:r>
        <w:t xml:space="preserve"> в себя требования к</w:t>
      </w:r>
    </w:p>
    <w:p w14:paraId="1609721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line="240" w:lineRule="exact"/>
        <w:ind w:left="740" w:firstLine="0"/>
      </w:pPr>
      <w:r>
        <w:t>структуре основных образовательных программ и их объему,</w:t>
      </w:r>
    </w:p>
    <w:p w14:paraId="036A588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line="274" w:lineRule="exact"/>
        <w:ind w:left="1100" w:hanging="360"/>
        <w:jc w:val="left"/>
      </w:pPr>
      <w:r>
        <w:t>условиям реализации основных образовательных программ, в том числе кадровым, финансовым, материально-техническим и иным условиям,</w:t>
      </w:r>
    </w:p>
    <w:p w14:paraId="21D34F7F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line="240" w:lineRule="exact"/>
        <w:ind w:left="740" w:firstLine="0"/>
      </w:pPr>
      <w:r>
        <w:t>внутренней системе оценки качества образования,</w:t>
      </w:r>
    </w:p>
    <w:p w14:paraId="429D78C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190" w:line="240" w:lineRule="exact"/>
        <w:ind w:left="740" w:firstLine="0"/>
      </w:pPr>
      <w:r>
        <w:t>результатам освоения основных образовательных программ.</w:t>
      </w:r>
    </w:p>
    <w:p w14:paraId="2E303D1F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88" w:lineRule="exact"/>
        <w:ind w:firstLine="0"/>
        <w:jc w:val="left"/>
      </w:pPr>
      <w:r>
        <w:t xml:space="preserve">Комиссия по урегулированию споров между участниками образовательных отношений </w:t>
      </w:r>
      <w:r>
        <w:lastRenderedPageBreak/>
        <w:t>создается</w:t>
      </w:r>
    </w:p>
    <w:p w14:paraId="0BA5904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line="288" w:lineRule="exact"/>
        <w:ind w:left="740" w:firstLine="0"/>
      </w:pPr>
      <w:r>
        <w:t>органом управления образованием;</w:t>
      </w:r>
    </w:p>
    <w:p w14:paraId="699CA83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195" w:line="288" w:lineRule="exact"/>
        <w:ind w:left="740" w:firstLine="0"/>
      </w:pPr>
      <w:r>
        <w:t>образовательной организацией.</w:t>
      </w:r>
    </w:p>
    <w:p w14:paraId="39EF320F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 w:line="269" w:lineRule="exact"/>
        <w:ind w:firstLine="0"/>
        <w:jc w:val="left"/>
      </w:pPr>
      <w:r>
        <w:t>Орган, осуществляющий государственную аккредитацию образовательной деятельности</w:t>
      </w:r>
    </w:p>
    <w:p w14:paraId="286033A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line="240" w:lineRule="exact"/>
        <w:ind w:left="740" w:firstLine="0"/>
      </w:pPr>
      <w:r>
        <w:t>министерство образования Иркутской области,</w:t>
      </w:r>
    </w:p>
    <w:p w14:paraId="0DA97A9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186" w:line="240" w:lineRule="exact"/>
        <w:ind w:left="740" w:firstLine="0"/>
      </w:pPr>
      <w:r>
        <w:t>служба по контролю и надзору в сфере образования Иркутской области.</w:t>
      </w:r>
    </w:p>
    <w:p w14:paraId="39D090D4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450"/>
        </w:tabs>
        <w:spacing w:before="0"/>
        <w:ind w:left="400"/>
      </w:pPr>
      <w:r>
        <w:t>Согласно Конвенции, ребенок:</w:t>
      </w:r>
    </w:p>
    <w:p w14:paraId="1150E1A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400"/>
      </w:pPr>
      <w:r>
        <w:t>как и взрослый, должен обладать всем спектром основных прав и свобод человека;</w:t>
      </w:r>
    </w:p>
    <w:p w14:paraId="66EE2FF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400"/>
      </w:pPr>
      <w:r>
        <w:t>ограничен в своих правах, по сравнению со взрослым;</w:t>
      </w:r>
    </w:p>
    <w:p w14:paraId="5AB3F91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222"/>
        <w:ind w:left="400"/>
      </w:pPr>
      <w:r>
        <w:t>имеет больше прав, чем взрослый.</w:t>
      </w:r>
    </w:p>
    <w:p w14:paraId="4566DA31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450"/>
        </w:tabs>
        <w:spacing w:before="0" w:after="16" w:line="240" w:lineRule="exact"/>
        <w:ind w:left="400"/>
      </w:pPr>
      <w:r>
        <w:t>К законным представителям ребенка относятся:</w:t>
      </w:r>
    </w:p>
    <w:p w14:paraId="15CD5B8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3" w:lineRule="exact"/>
        <w:ind w:left="400"/>
      </w:pPr>
      <w:r>
        <w:t>родители;</w:t>
      </w:r>
    </w:p>
    <w:p w14:paraId="023DEA3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3" w:lineRule="exact"/>
        <w:ind w:left="400"/>
      </w:pPr>
      <w:r>
        <w:t>усыновители (</w:t>
      </w:r>
      <w:proofErr w:type="spellStart"/>
      <w:r>
        <w:t>удочерители</w:t>
      </w:r>
      <w:proofErr w:type="spellEnd"/>
      <w:r>
        <w:t>), опекуны, попечители;</w:t>
      </w:r>
    </w:p>
    <w:p w14:paraId="1C4F307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3" w:lineRule="exact"/>
        <w:ind w:left="400"/>
      </w:pPr>
      <w:r>
        <w:t>патронатные воспитатели и другие заменяющие их лица, осуществляющие в соответствии с Конвенцией о правах ребенка, заботу, образование, воспитание, защиту прав и интересов ребенка;</w:t>
      </w:r>
    </w:p>
    <w:p w14:paraId="250277E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188" w:line="283" w:lineRule="exact"/>
        <w:ind w:left="400"/>
      </w:pPr>
      <w:r>
        <w:t>Все выше перечисленные.</w:t>
      </w:r>
    </w:p>
    <w:p w14:paraId="6ABEDEBD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474"/>
        </w:tabs>
        <w:spacing w:before="0" w:line="274" w:lineRule="exact"/>
        <w:ind w:firstLine="0"/>
        <w:jc w:val="left"/>
      </w:pPr>
      <w:r>
        <w:t>При разногласиях, возникших в комиссии по расследованию несчастного случая, ее члены могут:</w:t>
      </w:r>
    </w:p>
    <w:p w14:paraId="3773E23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40" w:lineRule="exact"/>
        <w:ind w:left="400"/>
      </w:pPr>
      <w:r>
        <w:t>Не подписывать акт расследования:</w:t>
      </w:r>
    </w:p>
    <w:p w14:paraId="73BAEF0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201" w:line="240" w:lineRule="exact"/>
        <w:ind w:left="400"/>
      </w:pPr>
      <w:r>
        <w:t>Подписать акт с особым мнением.</w:t>
      </w:r>
    </w:p>
    <w:p w14:paraId="65703069" w14:textId="77777777" w:rsidR="006D3C1C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469"/>
        </w:tabs>
        <w:spacing w:before="0" w:line="274" w:lineRule="exact"/>
        <w:ind w:firstLine="0"/>
        <w:jc w:val="left"/>
      </w:pPr>
      <w:r>
        <w:t>Какова периодичность обучения по охране труда и проверки знаний требований охраны труда руководителей и специалистов организаций.</w:t>
      </w:r>
    </w:p>
    <w:p w14:paraId="1BFE22C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400"/>
      </w:pPr>
      <w:r>
        <w:t>Не реже одного раза в 3 года.</w:t>
      </w:r>
    </w:p>
    <w:p w14:paraId="7F88348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/>
        <w:ind w:left="400"/>
      </w:pPr>
      <w:r>
        <w:t>Не реже одного раза в 5 лет.</w:t>
      </w:r>
    </w:p>
    <w:p w14:paraId="275521C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184"/>
        <w:ind w:left="400"/>
      </w:pPr>
      <w:r>
        <w:t>Не реже одного раза в год.</w:t>
      </w:r>
    </w:p>
    <w:p w14:paraId="07FC8777" w14:textId="77777777" w:rsidR="006D3C1C" w:rsidRDefault="00000000">
      <w:pPr>
        <w:pStyle w:val="20"/>
        <w:shd w:val="clear" w:color="auto" w:fill="auto"/>
        <w:spacing w:before="0" w:line="288" w:lineRule="exact"/>
        <w:ind w:firstLine="0"/>
        <w:jc w:val="left"/>
      </w:pPr>
      <w:r>
        <w:t>15 .В соответствии с Конвенцией насилие в отношении детей является нарушением их прав человека. Насилие нарушает:</w:t>
      </w:r>
    </w:p>
    <w:p w14:paraId="7DE582F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8" w:lineRule="exact"/>
        <w:ind w:left="400"/>
      </w:pPr>
      <w:r>
        <w:t>право каждого на равную защиту перед законом;</w:t>
      </w:r>
    </w:p>
    <w:p w14:paraId="68DF554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8" w:lineRule="exact"/>
        <w:ind w:left="400"/>
      </w:pPr>
      <w:r>
        <w:t>право не подвергаться жестокому обращению;</w:t>
      </w:r>
    </w:p>
    <w:p w14:paraId="5AD6E97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line="288" w:lineRule="exact"/>
        <w:ind w:left="400"/>
      </w:pPr>
      <w:r>
        <w:t>право на жизнь и физическую неприкосновенность;</w:t>
      </w:r>
    </w:p>
    <w:p w14:paraId="01C688C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201" w:line="240" w:lineRule="exact"/>
        <w:ind w:left="400"/>
      </w:pPr>
      <w:r>
        <w:t>все выше перечисленные.</w:t>
      </w:r>
    </w:p>
    <w:p w14:paraId="387A8713" w14:textId="77777777" w:rsidR="006D3C1C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69"/>
        </w:tabs>
        <w:spacing w:before="0" w:line="274" w:lineRule="exact"/>
        <w:ind w:firstLine="0"/>
        <w:jc w:val="left"/>
      </w:pPr>
      <w:r>
        <w:t>Согласно Конвенции, «оплачиваемая и неоплачиваемая работа и деятельность, которые в психическом, физическом, социальном моральном отношении сопряжены с опасностью или причинением вреда ребенку» - это:</w:t>
      </w:r>
    </w:p>
    <w:p w14:paraId="4F9CA7A4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before="0"/>
        <w:ind w:left="400" w:firstLine="0"/>
      </w:pPr>
      <w:r>
        <w:t>трудовая деятельность детей;</w:t>
      </w:r>
    </w:p>
    <w:p w14:paraId="47D810D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before="0"/>
        <w:ind w:left="400" w:firstLine="0"/>
      </w:pPr>
      <w:r>
        <w:t>трудовое воспитание детей;</w:t>
      </w:r>
    </w:p>
    <w:p w14:paraId="470B3F9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before="0" w:after="222"/>
        <w:ind w:left="400" w:firstLine="0"/>
      </w:pPr>
      <w:r>
        <w:t>детский труд.</w:t>
      </w:r>
    </w:p>
    <w:p w14:paraId="1593F0EE" w14:textId="77777777" w:rsidR="006D3C1C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50"/>
        </w:tabs>
        <w:spacing w:before="0" w:line="240" w:lineRule="exact"/>
        <w:ind w:left="400"/>
      </w:pPr>
      <w:r>
        <w:t>Основные положения о правах ребенка закреплены в (во):</w:t>
      </w:r>
    </w:p>
    <w:p w14:paraId="678EA93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В Конвенции о правах ребенка;</w:t>
      </w:r>
    </w:p>
    <w:p w14:paraId="66FE52C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Всеобщей декларации прав ребенка;</w:t>
      </w:r>
    </w:p>
    <w:p w14:paraId="45BABE8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Конституции РФ;</w:t>
      </w:r>
    </w:p>
    <w:p w14:paraId="282B8B1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88"/>
        <w:ind w:left="400" w:firstLine="0"/>
      </w:pPr>
      <w:r>
        <w:t>Международном пакте о гражданских правах.</w:t>
      </w:r>
    </w:p>
    <w:p w14:paraId="2983F9F4" w14:textId="77777777" w:rsidR="006D3C1C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469"/>
        </w:tabs>
        <w:spacing w:before="0" w:line="283" w:lineRule="exact"/>
        <w:ind w:firstLine="0"/>
      </w:pPr>
      <w:r>
        <w:t xml:space="preserve">Каким документом оформляется расследование несчастного случая с учащимся, </w:t>
      </w:r>
      <w:r>
        <w:lastRenderedPageBreak/>
        <w:t>произошедшим во время образовательного процесса?</w:t>
      </w:r>
    </w:p>
    <w:p w14:paraId="4718BE23" w14:textId="77777777" w:rsidR="006D3C1C" w:rsidRDefault="00000000">
      <w:pPr>
        <w:pStyle w:val="20"/>
        <w:shd w:val="clear" w:color="auto" w:fill="auto"/>
        <w:spacing w:before="0" w:line="283" w:lineRule="exact"/>
        <w:ind w:firstLine="0"/>
      </w:pPr>
      <w:r>
        <w:t>Не оформляются.</w:t>
      </w:r>
    </w:p>
    <w:p w14:paraId="1B431CE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3" w:lineRule="exact"/>
        <w:ind w:left="400" w:firstLine="0"/>
      </w:pPr>
      <w:r>
        <w:t>Актом по форме Н-2.</w:t>
      </w:r>
    </w:p>
    <w:p w14:paraId="78B8C21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3" w:lineRule="exact"/>
        <w:ind w:left="400" w:firstLine="0"/>
      </w:pPr>
      <w:r>
        <w:t>Актом по форме Н-1.</w:t>
      </w:r>
    </w:p>
    <w:p w14:paraId="62FB46C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88" w:line="283" w:lineRule="exact"/>
        <w:ind w:left="400" w:firstLine="0"/>
      </w:pPr>
      <w:r>
        <w:t>Актом в произвольной форме.</w:t>
      </w:r>
    </w:p>
    <w:p w14:paraId="5CD6DFFC" w14:textId="77777777" w:rsidR="006D3C1C" w:rsidRDefault="00000000">
      <w:pPr>
        <w:pStyle w:val="20"/>
        <w:shd w:val="clear" w:color="auto" w:fill="auto"/>
        <w:spacing w:before="0" w:line="274" w:lineRule="exact"/>
        <w:ind w:firstLine="0"/>
      </w:pPr>
      <w:r>
        <w:t>19.Отрасль педагогики, рассматривающая обучение и воспитание детей с отклонениями в умственном развитии?</w:t>
      </w:r>
    </w:p>
    <w:p w14:paraId="3A5BC06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line="288" w:lineRule="exact"/>
        <w:ind w:left="760" w:firstLine="0"/>
      </w:pPr>
      <w:r>
        <w:t>сурдопедагогика</w:t>
      </w:r>
    </w:p>
    <w:p w14:paraId="6CF0306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line="288" w:lineRule="exact"/>
        <w:ind w:left="760" w:firstLine="0"/>
      </w:pPr>
      <w:r>
        <w:t>логопедия</w:t>
      </w:r>
    </w:p>
    <w:p w14:paraId="557E30E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line="288" w:lineRule="exact"/>
        <w:ind w:left="760" w:firstLine="0"/>
      </w:pPr>
      <w:r>
        <w:t>дефектология</w:t>
      </w:r>
    </w:p>
    <w:p w14:paraId="65277C1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line="288" w:lineRule="exact"/>
        <w:ind w:left="760" w:firstLine="0"/>
      </w:pPr>
      <w:r>
        <w:t>олигофренопедагогика</w:t>
      </w:r>
    </w:p>
    <w:p w14:paraId="36D14F1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188" w:line="288" w:lineRule="exact"/>
        <w:ind w:left="760" w:firstLine="0"/>
      </w:pPr>
      <w:r>
        <w:t>тифлопедагогика</w:t>
      </w:r>
    </w:p>
    <w:p w14:paraId="16D3BDB6" w14:textId="77777777" w:rsidR="006D3C1C" w:rsidRDefault="00000000">
      <w:pPr>
        <w:pStyle w:val="20"/>
        <w:shd w:val="clear" w:color="auto" w:fill="auto"/>
        <w:spacing w:before="0" w:line="278" w:lineRule="exact"/>
        <w:ind w:firstLine="0"/>
      </w:pPr>
      <w:r>
        <w:t>20.Отрасль педагогики, рассматривающая обучение и воспитание детей с нарушением речи?</w:t>
      </w:r>
    </w:p>
    <w:p w14:paraId="5421A3D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/>
        <w:ind w:left="760" w:firstLine="0"/>
      </w:pPr>
      <w:r>
        <w:t>дефектология</w:t>
      </w:r>
    </w:p>
    <w:p w14:paraId="299850B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/>
        <w:ind w:left="760" w:firstLine="0"/>
      </w:pPr>
      <w:r>
        <w:t>олигофренопедагогика</w:t>
      </w:r>
    </w:p>
    <w:p w14:paraId="535C765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/>
        <w:ind w:left="760" w:firstLine="0"/>
      </w:pPr>
      <w:r>
        <w:t>тифлопедагогика</w:t>
      </w:r>
    </w:p>
    <w:p w14:paraId="1D357C0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/>
        <w:ind w:left="760" w:firstLine="0"/>
      </w:pPr>
      <w:r>
        <w:t>логопедия</w:t>
      </w:r>
    </w:p>
    <w:p w14:paraId="27E3821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184"/>
        <w:ind w:left="760" w:firstLine="0"/>
      </w:pPr>
      <w:r>
        <w:t>сурдопедагогика</w:t>
      </w:r>
    </w:p>
    <w:p w14:paraId="5E018D22" w14:textId="77777777" w:rsidR="006D3C1C" w:rsidRDefault="00000000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spacing w:before="0" w:line="288" w:lineRule="exact"/>
        <w:ind w:firstLine="0"/>
      </w:pPr>
      <w:r>
        <w:t>В какие сроки расследуются несчастные случаи с тяжелыми травмами и несчастные случаи со смертельным исходом.</w:t>
      </w:r>
    </w:p>
    <w:p w14:paraId="7C902BB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8" w:lineRule="exact"/>
        <w:ind w:left="400" w:firstLine="0"/>
      </w:pPr>
      <w:r>
        <w:t>В течение 7 дней.</w:t>
      </w:r>
    </w:p>
    <w:p w14:paraId="41E9E79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8" w:lineRule="exact"/>
        <w:ind w:left="400" w:firstLine="0"/>
      </w:pPr>
      <w:r>
        <w:t>В течение 15 дней.</w:t>
      </w:r>
    </w:p>
    <w:p w14:paraId="456588A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86" w:line="240" w:lineRule="exact"/>
        <w:ind w:left="400" w:firstLine="0"/>
      </w:pPr>
      <w:r>
        <w:t>В течение одного года.</w:t>
      </w:r>
    </w:p>
    <w:p w14:paraId="63386CD8" w14:textId="77777777" w:rsidR="006D3C1C" w:rsidRDefault="00000000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spacing w:before="0"/>
        <w:ind w:firstLine="0"/>
      </w:pPr>
      <w:r>
        <w:t>Как правильно обработать ожоги I и II степени</w:t>
      </w:r>
    </w:p>
    <w:p w14:paraId="06B4962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Смазать место ожога настойкой йода, зеленкой;</w:t>
      </w:r>
    </w:p>
    <w:p w14:paraId="58F211E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Место ожога промыть водой и смазать маслом;</w:t>
      </w:r>
    </w:p>
    <w:p w14:paraId="59A6287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80"/>
        <w:ind w:left="400" w:firstLine="0"/>
      </w:pPr>
      <w:r>
        <w:t>Накрыть место ожога сухой чистой тканью</w:t>
      </w:r>
    </w:p>
    <w:p w14:paraId="566BD4CB" w14:textId="77777777" w:rsidR="006D3C1C" w:rsidRDefault="00000000">
      <w:pPr>
        <w:pStyle w:val="20"/>
        <w:shd w:val="clear" w:color="auto" w:fill="auto"/>
        <w:spacing w:before="0"/>
        <w:ind w:firstLine="0"/>
      </w:pPr>
      <w:r>
        <w:t>23 .Выберите, что характеризует гуманистическую педагогику :</w:t>
      </w:r>
    </w:p>
    <w:p w14:paraId="01CF4EF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приоритетность знаний педагога ;</w:t>
      </w:r>
    </w:p>
    <w:p w14:paraId="0915C7D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left="400" w:firstLine="0"/>
      </w:pPr>
      <w:r>
        <w:t>согласие с ныне существующей целевой установкой школы ;</w:t>
      </w:r>
    </w:p>
    <w:p w14:paraId="23A0D9C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188"/>
        <w:ind w:left="400" w:firstLine="0"/>
      </w:pPr>
      <w:r>
        <w:t>«выстраивание» индивидуальной образовательной траектории каждого ученика.</w:t>
      </w:r>
    </w:p>
    <w:p w14:paraId="6CCF811F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spacing w:before="0" w:line="283" w:lineRule="exact"/>
        <w:ind w:firstLine="0"/>
      </w:pPr>
      <w:r>
        <w:t>Установите соответствие категории дидактики - обучение - с определением:</w:t>
      </w:r>
    </w:p>
    <w:p w14:paraId="6F996B0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3" w:lineRule="exact"/>
        <w:ind w:left="760" w:hanging="360"/>
        <w:jc w:val="left"/>
      </w:pPr>
      <w:r>
        <w:t>система важнейших требований и положений, обеспечивающих эффективное функционирование учебного процесса;</w:t>
      </w:r>
    </w:p>
    <w:p w14:paraId="6BAC996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83" w:lineRule="exact"/>
        <w:ind w:left="760" w:hanging="360"/>
        <w:jc w:val="left"/>
      </w:pPr>
      <w:r>
        <w:t xml:space="preserve">система </w:t>
      </w:r>
      <w:proofErr w:type="spellStart"/>
      <w:r>
        <w:t>ЗУНов</w:t>
      </w:r>
      <w:proofErr w:type="spellEnd"/>
      <w:r>
        <w:t>, овладение которыми закладывает основы для развития и формирования личности;</w:t>
      </w:r>
    </w:p>
    <w:p w14:paraId="5786E45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229" w:line="278" w:lineRule="exact"/>
        <w:ind w:left="780" w:hanging="380"/>
        <w:jc w:val="left"/>
      </w:pPr>
      <w:r>
        <w:t xml:space="preserve">целенаправленный процесс взаимодействия педагога и детей, в ходе развития которого дети активно овладевают </w:t>
      </w:r>
      <w:proofErr w:type="spellStart"/>
      <w:r>
        <w:t>ЗУНами</w:t>
      </w:r>
      <w:proofErr w:type="spellEnd"/>
      <w:r>
        <w:t>; осуществляется воспитание и развитие детей.</w:t>
      </w:r>
    </w:p>
    <w:p w14:paraId="6CF35757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/>
        <w:ind w:firstLine="0"/>
      </w:pPr>
      <w:r>
        <w:t>Понятие, не являющиеся принципом воспитания</w:t>
      </w:r>
    </w:p>
    <w:p w14:paraId="4E6A8E1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400" w:firstLine="0"/>
      </w:pPr>
      <w:r>
        <w:t>опора на положительное</w:t>
      </w:r>
    </w:p>
    <w:p w14:paraId="68DA720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400" w:firstLine="0"/>
      </w:pPr>
      <w:r>
        <w:t>проблемность обучения</w:t>
      </w:r>
    </w:p>
    <w:p w14:paraId="1F56718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400" w:firstLine="0"/>
      </w:pPr>
      <w:r>
        <w:t>личностный подход</w:t>
      </w:r>
    </w:p>
    <w:p w14:paraId="524E3E34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/>
        <w:ind w:left="400" w:firstLine="0"/>
      </w:pPr>
      <w:r>
        <w:t>сознательность воспитанников</w:t>
      </w:r>
    </w:p>
    <w:p w14:paraId="1EB53BE4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236"/>
        <w:ind w:left="400" w:firstLine="0"/>
      </w:pPr>
      <w:r>
        <w:t>воспитание в коллективе</w:t>
      </w:r>
    </w:p>
    <w:p w14:paraId="29C75BFE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98" w:lineRule="exact"/>
        <w:ind w:firstLine="0"/>
      </w:pPr>
      <w:r>
        <w:lastRenderedPageBreak/>
        <w:t>Руководители и организаторы ППЭ для сдачи ГИА 9 класс назначаются:</w:t>
      </w:r>
    </w:p>
    <w:p w14:paraId="6020E1A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before="0" w:line="298" w:lineRule="exact"/>
        <w:ind w:firstLine="0"/>
      </w:pPr>
      <w:r>
        <w:t>Органом местного самоуправления</w:t>
      </w:r>
    </w:p>
    <w:p w14:paraId="687DE7AF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before="0" w:line="298" w:lineRule="exact"/>
        <w:ind w:firstLine="0"/>
      </w:pPr>
      <w:r>
        <w:t>Федеральной службой по надзору в сфере образования и науки</w:t>
      </w:r>
    </w:p>
    <w:p w14:paraId="412E15D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before="0" w:line="274" w:lineRule="exact"/>
        <w:ind w:left="400"/>
        <w:jc w:val="left"/>
      </w:pPr>
      <w:r>
        <w:t>Органы исполнительной власти субъектов Российской Федерации, осуществляющие государственное управление в сфере образования</w:t>
      </w:r>
    </w:p>
    <w:p w14:paraId="2009B1B4" w14:textId="77777777" w:rsidR="006D3C1C" w:rsidRDefault="0000000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4"/>
        </w:tabs>
        <w:spacing w:after="246" w:line="280" w:lineRule="exact"/>
      </w:pPr>
      <w:bookmarkStart w:id="0" w:name="bookmark0"/>
      <w:r>
        <w:t>Региональным центром обработки информации</w:t>
      </w:r>
      <w:bookmarkEnd w:id="0"/>
    </w:p>
    <w:p w14:paraId="2EF307E1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83" w:lineRule="exact"/>
        <w:ind w:right="380" w:firstLine="0"/>
      </w:pPr>
      <w:r>
        <w:t>Работодатель знакомит педагогического работника с представлением на соответствие занимаемой должности до проведения аттестации не позднее, чем за</w:t>
      </w:r>
    </w:p>
    <w:p w14:paraId="3C82132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 w:line="283" w:lineRule="exact"/>
        <w:ind w:left="780" w:firstLine="0"/>
      </w:pPr>
      <w:r>
        <w:t>20 рабочих дней</w:t>
      </w:r>
    </w:p>
    <w:p w14:paraId="6524FBB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38" w:line="240" w:lineRule="exact"/>
        <w:ind w:left="780" w:firstLine="0"/>
      </w:pPr>
      <w:r>
        <w:t>Один месяц</w:t>
      </w:r>
    </w:p>
    <w:p w14:paraId="56DA22D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261" w:line="240" w:lineRule="exact"/>
        <w:ind w:left="780" w:firstLine="0"/>
      </w:pPr>
      <w:r>
        <w:t>30 календарных дней</w:t>
      </w:r>
    </w:p>
    <w:p w14:paraId="0977F0F2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74" w:lineRule="exact"/>
        <w:ind w:right="380" w:firstLine="0"/>
      </w:pPr>
      <w:r>
        <w:t>В какой срок работодатель знакомит педагогического работника с выпиской из приказа о принятом аттестационной комиссией решении в целях подтверждения соответствия занимаемой должности</w:t>
      </w:r>
    </w:p>
    <w:p w14:paraId="59632F0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48" w:line="240" w:lineRule="exact"/>
        <w:ind w:left="1120" w:firstLine="0"/>
      </w:pPr>
      <w:r>
        <w:t>Трех рабочих дней</w:t>
      </w:r>
    </w:p>
    <w:p w14:paraId="4D102BCF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254" w:line="240" w:lineRule="exact"/>
        <w:ind w:left="1120" w:firstLine="0"/>
      </w:pPr>
      <w:r>
        <w:t>Двух рабочих дней</w:t>
      </w:r>
    </w:p>
    <w:p w14:paraId="006D7F3E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83" w:lineRule="exact"/>
        <w:ind w:right="380" w:firstLine="0"/>
      </w:pPr>
      <w:r>
        <w:t>Распорядительные акты об установлении педагогическим работникам первой или высшей квалификационной категории:</w:t>
      </w:r>
    </w:p>
    <w:p w14:paraId="03B7153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line="283" w:lineRule="exact"/>
        <w:ind w:left="400" w:firstLine="0"/>
      </w:pPr>
      <w:r>
        <w:t>размещаются на официальных сайтах в сети «Интернет»</w:t>
      </w:r>
    </w:p>
    <w:p w14:paraId="21B682F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38" w:line="240" w:lineRule="exact"/>
        <w:ind w:left="400" w:firstLine="0"/>
      </w:pPr>
      <w:r>
        <w:t>рассылаются субъектом через «Интернет»</w:t>
      </w:r>
    </w:p>
    <w:p w14:paraId="71CB908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261" w:line="240" w:lineRule="exact"/>
        <w:ind w:left="400" w:firstLine="0"/>
      </w:pPr>
      <w:r>
        <w:t>отправляются почтой</w:t>
      </w:r>
    </w:p>
    <w:p w14:paraId="2974BEE9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74" w:lineRule="exact"/>
        <w:ind w:right="380" w:firstLine="0"/>
      </w:pPr>
      <w:r>
        <w:t>Должен ли работник, совмещающий две разные педагогические должности, проходить аттестацию по каждой из этих должностей?</w:t>
      </w:r>
    </w:p>
    <w:p w14:paraId="7ECCB87F" w14:textId="77777777" w:rsidR="006D3C1C" w:rsidRDefault="00000000">
      <w:pPr>
        <w:pStyle w:val="40"/>
        <w:numPr>
          <w:ilvl w:val="0"/>
          <w:numId w:val="2"/>
        </w:numPr>
        <w:shd w:val="clear" w:color="auto" w:fill="auto"/>
        <w:tabs>
          <w:tab w:val="left" w:pos="686"/>
        </w:tabs>
        <w:spacing w:after="38" w:line="240" w:lineRule="exact"/>
        <w:ind w:left="400"/>
      </w:pPr>
      <w:r>
        <w:t>Да</w:t>
      </w:r>
    </w:p>
    <w:p w14:paraId="0ECEE7C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270" w:line="240" w:lineRule="exact"/>
        <w:ind w:left="400" w:firstLine="0"/>
      </w:pPr>
      <w:r>
        <w:t>Нет</w:t>
      </w:r>
    </w:p>
    <w:p w14:paraId="329DCEA0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678"/>
        </w:tabs>
        <w:spacing w:before="0" w:line="269" w:lineRule="exact"/>
        <w:ind w:right="380" w:firstLine="0"/>
      </w:pPr>
      <w:r>
        <w:t>Датой начала аттестации педагогического работника на соответствие квалификации считается:</w:t>
      </w:r>
    </w:p>
    <w:p w14:paraId="6B0C9F1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/>
        <w:ind w:left="780" w:firstLine="0"/>
      </w:pPr>
      <w:r>
        <w:t>дата регистрации заявления</w:t>
      </w:r>
    </w:p>
    <w:p w14:paraId="5E406D2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/>
        <w:ind w:left="780" w:firstLine="0"/>
      </w:pPr>
      <w:r>
        <w:t>дата, установленная индивидуально для работника</w:t>
      </w:r>
    </w:p>
    <w:p w14:paraId="68A860B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/>
        <w:ind w:left="780" w:firstLine="0"/>
      </w:pPr>
      <w:r>
        <w:t>дата начала внутренней экспертизы</w:t>
      </w:r>
    </w:p>
    <w:p w14:paraId="1E93F7E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151"/>
        <w:ind w:left="780" w:firstLine="0"/>
      </w:pPr>
      <w:r>
        <w:t>дата выхода индивидуального графика аттестационных процедур</w:t>
      </w:r>
    </w:p>
    <w:p w14:paraId="2D99DFBD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69"/>
        </w:tabs>
        <w:spacing w:before="0" w:line="254" w:lineRule="exact"/>
        <w:ind w:firstLine="0"/>
      </w:pPr>
      <w:r>
        <w:t>Какое определение «Охрана труда» будет верным?</w:t>
      </w:r>
    </w:p>
    <w:p w14:paraId="03291D7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before="0" w:line="254" w:lineRule="exact"/>
        <w:ind w:left="400"/>
        <w:jc w:val="left"/>
      </w:pPr>
      <w:r>
        <w:t>Охрана труда - состояние защищенности жизненно важных интересов личности и общества от аварий.</w:t>
      </w:r>
    </w:p>
    <w:p w14:paraId="5B5B525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50" w:lineRule="exact"/>
        <w:ind w:left="400"/>
      </w:pPr>
      <w:r>
        <w:t>Охрана труда - создание и поддержание организационной структуры и обеспечение ресурсами системы управления, обеспечивающей безопасность трудовой деятельности.</w:t>
      </w:r>
    </w:p>
    <w:p w14:paraId="5972A8B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248" w:line="250" w:lineRule="exact"/>
        <w:ind w:left="400"/>
      </w:pPr>
      <w: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1EBFBF3D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69"/>
        </w:tabs>
        <w:spacing w:before="0" w:line="240" w:lineRule="exact"/>
        <w:ind w:firstLine="0"/>
      </w:pPr>
      <w:r>
        <w:t>Конфликтология - это</w:t>
      </w:r>
    </w:p>
    <w:p w14:paraId="3D184E9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40" w:lineRule="exact"/>
        <w:ind w:firstLine="0"/>
      </w:pPr>
      <w:r>
        <w:t>наука, которая изучает конфликты и ищет способы их урегулирования или разрешения</w:t>
      </w:r>
    </w:p>
    <w:p w14:paraId="688AEE7C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4" w:lineRule="exact"/>
        <w:ind w:left="400"/>
        <w:jc w:val="left"/>
      </w:pPr>
      <w:r>
        <w:t>система знаний о закономерностях и механизмах возникновения и развития конфликтов, а также о принципах и технологиях управления ими ;</w:t>
      </w:r>
    </w:p>
    <w:p w14:paraId="34EBF4C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40" w:lineRule="exact"/>
        <w:ind w:firstLine="0"/>
      </w:pPr>
      <w:r>
        <w:t>система знаний о конфликтах и способах их разрешения ;</w:t>
      </w:r>
    </w:p>
    <w:p w14:paraId="5B1A0EB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139" w:line="240" w:lineRule="exact"/>
        <w:ind w:firstLine="0"/>
      </w:pPr>
      <w:r>
        <w:t>наука о механизмах возникновения и урегулирования конфликтов.</w:t>
      </w:r>
    </w:p>
    <w:p w14:paraId="11B38AEE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8"/>
        </w:tabs>
        <w:spacing w:before="0" w:line="259" w:lineRule="exact"/>
        <w:ind w:firstLine="0"/>
      </w:pPr>
      <w:r>
        <w:t xml:space="preserve">В соответствии с требованиями ФГОС ООО составляющей итоговой оценки </w:t>
      </w:r>
      <w:r>
        <w:lastRenderedPageBreak/>
        <w:t>выпускника основной школы является оценка за выполнение и защиту проекта. Определите тип (типы) данного проекта:</w:t>
      </w:r>
    </w:p>
    <w:p w14:paraId="2FE5770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59" w:lineRule="exact"/>
        <w:ind w:left="400" w:firstLine="0"/>
      </w:pPr>
      <w:r>
        <w:t>индивидуальный</w:t>
      </w:r>
    </w:p>
    <w:p w14:paraId="1113DB4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59" w:lineRule="exact"/>
        <w:ind w:left="400" w:firstLine="0"/>
      </w:pPr>
      <w:r>
        <w:t>социальный</w:t>
      </w:r>
    </w:p>
    <w:p w14:paraId="41CEF75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59" w:lineRule="exact"/>
        <w:ind w:left="400" w:firstLine="0"/>
      </w:pPr>
      <w:r>
        <w:t>групповой</w:t>
      </w:r>
    </w:p>
    <w:p w14:paraId="3BF2F32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55" w:line="259" w:lineRule="exact"/>
        <w:ind w:left="400" w:firstLine="0"/>
      </w:pPr>
      <w:r>
        <w:t>игровой</w:t>
      </w:r>
    </w:p>
    <w:p w14:paraId="726734B9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69"/>
        </w:tabs>
        <w:spacing w:before="0" w:line="240" w:lineRule="exact"/>
        <w:ind w:firstLine="0"/>
      </w:pPr>
      <w:r>
        <w:t>Межличностный конфликт - это:</w:t>
      </w:r>
    </w:p>
    <w:p w14:paraId="7C5E8C5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exact"/>
        <w:ind w:left="400" w:firstLine="0"/>
      </w:pPr>
      <w:r>
        <w:t>ссора между людьми;</w:t>
      </w:r>
    </w:p>
    <w:p w14:paraId="523A346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  <w:jc w:val="left"/>
      </w:pPr>
      <w:r>
        <w:t>результат ситуации, когда потребности или представления одного человека не соответствуют потребностям и представлениям другого</w:t>
      </w:r>
    </w:p>
    <w:p w14:paraId="1DF83A3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line="240" w:lineRule="exact"/>
        <w:ind w:left="400" w:firstLine="0"/>
      </w:pPr>
      <w:r>
        <w:t>неумение собеседников стабилизировать отношения;</w:t>
      </w:r>
    </w:p>
    <w:p w14:paraId="56DD322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57" w:line="240" w:lineRule="exact"/>
        <w:ind w:left="400" w:firstLine="0"/>
      </w:pPr>
      <w:r>
        <w:t>использование при разговоре неточной или искажённой информации</w:t>
      </w:r>
    </w:p>
    <w:p w14:paraId="7EDAFA61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8"/>
        </w:tabs>
        <w:spacing w:before="0" w:line="278" w:lineRule="exact"/>
        <w:ind w:firstLine="0"/>
        <w:jc w:val="left"/>
      </w:pPr>
      <w:r>
        <w:t>Для включения в трудовой договор с педагогическим работником обязательным является:</w:t>
      </w:r>
    </w:p>
    <w:p w14:paraId="31C45C1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Условие об обязательном социальном страховании работника;</w:t>
      </w:r>
    </w:p>
    <w:p w14:paraId="550EAE8F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Условие об испытательном сроке;</w:t>
      </w:r>
    </w:p>
    <w:p w14:paraId="2F4B7E9D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Условие о неразглашении тайны об усыновлении (удочерении) обучающихся;</w:t>
      </w:r>
    </w:p>
    <w:p w14:paraId="7E451EA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after="271"/>
        <w:ind w:left="760" w:firstLine="0"/>
      </w:pPr>
      <w:r>
        <w:t>Условие о систематическом повышении квалификации работников.</w:t>
      </w:r>
    </w:p>
    <w:p w14:paraId="3CB4FF46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8"/>
        </w:tabs>
        <w:spacing w:before="0" w:line="254" w:lineRule="exact"/>
        <w:ind w:firstLine="0"/>
      </w:pPr>
      <w:r>
        <w:t>В каком базовом документе ФГОС определена система ключевых задач, обеспечивающих формирование универсальных видов учебной деятельности, адекватных требованиям стандарта к результатам образования?</w:t>
      </w:r>
    </w:p>
    <w:p w14:paraId="06B1F2C8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4" w:lineRule="exact"/>
        <w:ind w:right="1480" w:firstLine="0"/>
        <w:jc w:val="left"/>
      </w:pPr>
      <w:r>
        <w:t>Концепция духовно-нравственного развития и воспитания личности гражданина России;</w:t>
      </w:r>
    </w:p>
    <w:p w14:paraId="73BB87A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4" w:lineRule="exact"/>
        <w:ind w:firstLine="0"/>
      </w:pPr>
      <w:r>
        <w:t>Фундаментальное ядро содержания общего образования</w:t>
      </w:r>
    </w:p>
    <w:p w14:paraId="7C50A0FB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4" w:lineRule="exact"/>
        <w:ind w:firstLine="0"/>
      </w:pPr>
      <w:r>
        <w:t>Концепция долгосрочного социально-экономического развития РФ</w:t>
      </w:r>
    </w:p>
    <w:p w14:paraId="3C3CB2BF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240" w:line="274" w:lineRule="exact"/>
        <w:ind w:firstLine="0"/>
      </w:pPr>
      <w:r>
        <w:t>Послание Президента Федеральному Собранию</w:t>
      </w:r>
    </w:p>
    <w:p w14:paraId="7FA22313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69"/>
        </w:tabs>
        <w:spacing w:before="0" w:line="274" w:lineRule="exact"/>
        <w:ind w:firstLine="0"/>
      </w:pPr>
      <w:r>
        <w:t>Сумму баллов за правильно выполненные задания экзаменационной работы выпускников 9 классов переводит в пятибалльную систему оценивания:</w:t>
      </w:r>
    </w:p>
    <w:p w14:paraId="0A287A0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40" w:lineRule="exact"/>
        <w:ind w:firstLine="0"/>
      </w:pPr>
      <w:r>
        <w:t>Федеральная служба по надзору в сфере образования и науки</w:t>
      </w:r>
    </w:p>
    <w:p w14:paraId="4DDD33A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4" w:lineRule="exact"/>
        <w:ind w:left="400"/>
      </w:pPr>
      <w:r>
        <w:t>Орган исполнительной власти субъектов Российской Федерации, осуществляющие государственное управление в сфере образования</w:t>
      </w:r>
    </w:p>
    <w:p w14:paraId="3A129B54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40" w:lineRule="exact"/>
        <w:ind w:left="400"/>
      </w:pPr>
      <w:r>
        <w:t>Региональный центр обработки информации</w:t>
      </w:r>
    </w:p>
    <w:p w14:paraId="76DDB84F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69"/>
        </w:tabs>
        <w:spacing w:before="0"/>
        <w:ind w:firstLine="0"/>
      </w:pPr>
      <w:r>
        <w:t>Какой перечень задач точнее характеризует содержание управления персоналом?</w:t>
      </w:r>
    </w:p>
    <w:p w14:paraId="32F4A3E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/>
        <w:ind w:left="760" w:hanging="360"/>
      </w:pPr>
      <w:r>
        <w:t>найм персонала, организация исполнения работы,</w:t>
      </w:r>
    </w:p>
    <w:p w14:paraId="6E40189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/>
        <w:ind w:left="760" w:hanging="360"/>
      </w:pPr>
      <w:r>
        <w:t>оценка, вознаграждение и развитие персонала</w:t>
      </w:r>
    </w:p>
    <w:p w14:paraId="2BFC9D5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248"/>
        <w:ind w:left="760" w:hanging="360"/>
      </w:pPr>
      <w:r>
        <w:t>все, вышеперечисленное</w:t>
      </w:r>
    </w:p>
    <w:p w14:paraId="152C1075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83" w:lineRule="exact"/>
        <w:ind w:firstLine="0"/>
        <w:jc w:val="left"/>
      </w:pPr>
      <w:r>
        <w:t>Определите сильные стороны командной работы по критерию «креативность» (выберите правильный ответ):</w:t>
      </w:r>
    </w:p>
    <w:p w14:paraId="56801EC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83" w:lineRule="exact"/>
        <w:ind w:firstLine="0"/>
      </w:pPr>
      <w:r>
        <w:t>каждый из членов команды гибко участвует в координации работ;</w:t>
      </w:r>
    </w:p>
    <w:p w14:paraId="0C29ED6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40" w:lineRule="exact"/>
        <w:ind w:firstLine="0"/>
      </w:pPr>
      <w:r>
        <w:t>команда профессионалов способна генерировать нестандартные решения, создавая</w:t>
      </w:r>
    </w:p>
    <w:p w14:paraId="3F851681" w14:textId="77777777" w:rsidR="006D3C1C" w:rsidRDefault="00000000">
      <w:pPr>
        <w:pStyle w:val="20"/>
        <w:shd w:val="clear" w:color="auto" w:fill="auto"/>
        <w:spacing w:before="0" w:line="240" w:lineRule="exact"/>
        <w:ind w:left="760" w:hanging="360"/>
      </w:pPr>
      <w:r>
        <w:t>«копилку решений»;</w:t>
      </w:r>
    </w:p>
    <w:p w14:paraId="6FBD326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40" w:lineRule="exact"/>
        <w:ind w:firstLine="0"/>
      </w:pPr>
      <w:r>
        <w:t>работа в команде всегда содействует личностному и профессиональному росту членов</w:t>
      </w:r>
    </w:p>
    <w:p w14:paraId="48433D3C" w14:textId="77777777" w:rsidR="006D3C1C" w:rsidRDefault="00000000">
      <w:pPr>
        <w:pStyle w:val="20"/>
        <w:shd w:val="clear" w:color="auto" w:fill="auto"/>
        <w:spacing w:before="0" w:after="250" w:line="240" w:lineRule="exact"/>
        <w:ind w:left="760" w:hanging="360"/>
      </w:pPr>
      <w:r>
        <w:t>команды, а значит и повышает эффективность команды в целом.</w:t>
      </w:r>
    </w:p>
    <w:p w14:paraId="5690FA0B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88" w:lineRule="exact"/>
        <w:ind w:firstLine="0"/>
      </w:pPr>
      <w:r>
        <w:t>Конфликтная комиссия рассматривает апелляцию о несогласии с выставленными баллами в течение:</w:t>
      </w:r>
    </w:p>
    <w:p w14:paraId="12D54A4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88" w:lineRule="exact"/>
        <w:ind w:firstLine="0"/>
      </w:pPr>
      <w:r>
        <w:t>Двух рабочих дней</w:t>
      </w:r>
    </w:p>
    <w:p w14:paraId="1B8EFD7A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88" w:lineRule="exact"/>
        <w:ind w:firstLine="0"/>
      </w:pPr>
      <w:r>
        <w:t>Пяти календарных дней</w:t>
      </w:r>
    </w:p>
    <w:p w14:paraId="579F04F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line="288" w:lineRule="exact"/>
        <w:ind w:firstLine="0"/>
      </w:pPr>
      <w:r>
        <w:t>Четырех рабочих дней</w:t>
      </w:r>
    </w:p>
    <w:p w14:paraId="0A8D604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244" w:line="288" w:lineRule="exact"/>
        <w:ind w:firstLine="0"/>
      </w:pPr>
      <w:r>
        <w:lastRenderedPageBreak/>
        <w:t>Четырех календарных дней</w:t>
      </w:r>
    </w:p>
    <w:p w14:paraId="6CB44023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83" w:lineRule="exact"/>
        <w:ind w:firstLine="0"/>
      </w:pPr>
      <w:r>
        <w:t>Какая ответственность предусмотрена законодательством для должностных лиц за сокрытие или искажение информации о событиях, фактах или явлениях, создающих опасность для жизни или здоровья людей либо для окружающей среды?</w:t>
      </w:r>
    </w:p>
    <w:p w14:paraId="5A0D7A9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83" w:lineRule="exact"/>
        <w:ind w:left="760" w:hanging="360"/>
      </w:pPr>
      <w:r>
        <w:t>Административная</w:t>
      </w:r>
    </w:p>
    <w:p w14:paraId="5224169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83" w:lineRule="exact"/>
        <w:ind w:left="760" w:hanging="360"/>
      </w:pPr>
      <w:r>
        <w:t>Дисциплинарная</w:t>
      </w:r>
    </w:p>
    <w:p w14:paraId="4D849499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83" w:lineRule="exact"/>
        <w:ind w:left="760" w:hanging="360"/>
      </w:pPr>
      <w:r>
        <w:t>Гражданско-правовая</w:t>
      </w:r>
    </w:p>
    <w:p w14:paraId="72458C51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261" w:line="240" w:lineRule="exact"/>
        <w:ind w:left="760" w:hanging="360"/>
      </w:pPr>
      <w:r>
        <w:t>Уголовная</w:t>
      </w:r>
    </w:p>
    <w:p w14:paraId="7124FE5A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74" w:lineRule="exact"/>
        <w:ind w:firstLine="0"/>
      </w:pPr>
      <w:r>
        <w:t>Каким образом работодатель должен организовать работу по охране труда в организации в случае отсутствия штатного специалиста по охране труда?</w:t>
      </w:r>
    </w:p>
    <w:p w14:paraId="333EB78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8" w:lineRule="exact"/>
        <w:ind w:left="760" w:hanging="360"/>
      </w:pPr>
      <w:r>
        <w:t>Функции специалиста по охране труда возлагаются на руководителей подразделений</w:t>
      </w:r>
    </w:p>
    <w:p w14:paraId="0812D6F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8" w:lineRule="exact"/>
        <w:ind w:left="760" w:hanging="360"/>
      </w:pPr>
      <w:r>
        <w:t>Функции специалиста по охране труда выполняет сам руководитель организации или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</w:t>
      </w:r>
    </w:p>
    <w:p w14:paraId="55CD61F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271" w:line="278" w:lineRule="exact"/>
        <w:ind w:left="760" w:hanging="360"/>
      </w:pPr>
      <w:r>
        <w:t>Функции специалиста по охране труда выполняет привлеченный специалист, работающий по трудовому договору</w:t>
      </w:r>
    </w:p>
    <w:p w14:paraId="4333852A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40" w:lineRule="exact"/>
        <w:ind w:firstLine="0"/>
      </w:pPr>
      <w:r>
        <w:t>Правила внутреннего трудового распорядка - это:</w:t>
      </w:r>
    </w:p>
    <w:p w14:paraId="2A88669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60" w:hanging="360"/>
      </w:pPr>
      <w:r>
        <w:t>организационный документ, определяющий структуру, функции и права образовательного учреждения, регулирующий его организацию и порядок деятельности;</w:t>
      </w:r>
    </w:p>
    <w:p w14:paraId="4DD4698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60" w:hanging="360"/>
      </w:pPr>
      <w:hyperlink r:id="rId7" w:history="1">
        <w:r>
          <w:rPr>
            <w:rStyle w:val="a3"/>
          </w:rPr>
          <w:t xml:space="preserve">локальный нормативный акт </w:t>
        </w:r>
      </w:hyperlink>
      <w:r>
        <w:t>организации, регламентирующий порядок приема и увольнения</w:t>
      </w:r>
      <w:hyperlink r:id="rId8" w:history="1">
        <w:r>
          <w:rPr>
            <w:rStyle w:val="a3"/>
          </w:rPr>
          <w:t xml:space="preserve"> работников,</w:t>
        </w:r>
      </w:hyperlink>
      <w:r>
        <w:t xml:space="preserve"> основные права, обязанности и ответственность сторон </w:t>
      </w:r>
      <w:hyperlink r:id="rId9" w:history="1">
        <w:r>
          <w:rPr>
            <w:rStyle w:val="a3"/>
          </w:rPr>
          <w:t>трудового договора,</w:t>
        </w:r>
      </w:hyperlink>
      <w:r>
        <w:t xml:space="preserve"> режим работы,</w:t>
      </w:r>
      <w:hyperlink r:id="rId10" w:history="1">
        <w:r>
          <w:rPr>
            <w:rStyle w:val="a3"/>
          </w:rPr>
          <w:t xml:space="preserve"> время отдыха,</w:t>
        </w:r>
      </w:hyperlink>
      <w:r>
        <w:t xml:space="preserve"> применяемые к работникам меры поощрения и взыскания, а также иные вопросы регулирования</w:t>
      </w:r>
      <w:hyperlink r:id="rId11" w:history="1">
        <w:r>
          <w:rPr>
            <w:rStyle w:val="a3"/>
          </w:rPr>
          <w:t xml:space="preserve"> трудовых</w:t>
        </w:r>
      </w:hyperlink>
      <w:r>
        <w:t xml:space="preserve"> </w:t>
      </w:r>
      <w:hyperlink r:id="rId12" w:history="1">
        <w:r>
          <w:rPr>
            <w:rStyle w:val="a3"/>
          </w:rPr>
          <w:t xml:space="preserve">отношений </w:t>
        </w:r>
      </w:hyperlink>
      <w:r>
        <w:t>у данного работодателя (ст. 189 ТК РФ);</w:t>
      </w:r>
    </w:p>
    <w:p w14:paraId="68E11C2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60" w:hanging="360"/>
      </w:pPr>
      <w:r>
        <w:t>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 (40 ТК РФ);</w:t>
      </w:r>
    </w:p>
    <w:p w14:paraId="1F01381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194" w:line="274" w:lineRule="exact"/>
        <w:ind w:left="760" w:hanging="360"/>
      </w:pPr>
      <w:r>
        <w:t>правовой документ, регулирующий отношения работодателя и работников учреждения.</w:t>
      </w:r>
    </w:p>
    <w:p w14:paraId="0CD2A2BB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331" w:lineRule="exact"/>
        <w:ind w:left="400"/>
      </w:pPr>
      <w:r>
        <w:t>За совершение дисциплинарного проступка работодатель имеет право применить следующие дисциплинарное взыскание:</w:t>
      </w:r>
    </w:p>
    <w:p w14:paraId="07B98C85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line="331" w:lineRule="exact"/>
        <w:ind w:left="760" w:firstLine="0"/>
      </w:pPr>
      <w:r>
        <w:t>Увольнение по соответствующим основаниям;</w:t>
      </w:r>
    </w:p>
    <w:p w14:paraId="745080B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line="331" w:lineRule="exact"/>
        <w:ind w:left="760" w:firstLine="0"/>
      </w:pPr>
      <w:r>
        <w:t>Перевод на нижеоплачиваемую должность;</w:t>
      </w:r>
    </w:p>
    <w:p w14:paraId="4F66C160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line="331" w:lineRule="exact"/>
        <w:ind w:left="760" w:firstLine="0"/>
      </w:pPr>
      <w:r>
        <w:t>Лишение доплат, надбавок и других поощрительных выплат;</w:t>
      </w:r>
    </w:p>
    <w:p w14:paraId="3415521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after="271" w:line="331" w:lineRule="exact"/>
        <w:ind w:left="760" w:firstLine="0"/>
      </w:pPr>
      <w:r>
        <w:t>Строгий выговор.</w:t>
      </w:r>
    </w:p>
    <w:p w14:paraId="30FA6058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/>
        <w:ind w:firstLine="0"/>
      </w:pPr>
      <w:r>
        <w:t>Кто несет ответственность за повышение квалификации педагога?</w:t>
      </w:r>
    </w:p>
    <w:p w14:paraId="104EE7B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Образовательная организация</w:t>
      </w:r>
    </w:p>
    <w:p w14:paraId="3E1BFF7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/>
        <w:ind w:left="760" w:firstLine="0"/>
      </w:pPr>
      <w:r>
        <w:t>Руководитель 00</w:t>
      </w:r>
    </w:p>
    <w:p w14:paraId="53255E76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1115"/>
        </w:tabs>
        <w:spacing w:before="0" w:after="282"/>
        <w:ind w:left="760" w:firstLine="0"/>
      </w:pPr>
      <w:r>
        <w:t>В соответствии с Уставом ОО</w:t>
      </w:r>
    </w:p>
    <w:p w14:paraId="5BA5BEF7" w14:textId="77777777" w:rsidR="006D3C1C" w:rsidRDefault="00000000">
      <w:pPr>
        <w:pStyle w:val="20"/>
        <w:numPr>
          <w:ilvl w:val="0"/>
          <w:numId w:val="6"/>
        </w:numPr>
        <w:shd w:val="clear" w:color="auto" w:fill="auto"/>
        <w:tabs>
          <w:tab w:val="left" w:pos="474"/>
        </w:tabs>
        <w:spacing w:before="0" w:line="240" w:lineRule="exact"/>
        <w:ind w:firstLine="0"/>
      </w:pPr>
      <w:r>
        <w:t>Совместительство - это:</w:t>
      </w:r>
    </w:p>
    <w:p w14:paraId="009BEB5E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0"/>
        </w:tabs>
        <w:spacing w:before="0" w:line="278" w:lineRule="exact"/>
        <w:ind w:firstLine="0"/>
      </w:pPr>
      <w:r>
        <w:t>выполнение работы в свободное от основной работы время у одного работодателя;</w:t>
      </w:r>
    </w:p>
    <w:p w14:paraId="78A11C42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0"/>
        </w:tabs>
        <w:spacing w:before="0" w:line="278" w:lineRule="exact"/>
        <w:ind w:left="400"/>
      </w:pPr>
      <w:r>
        <w:t>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(должности);</w:t>
      </w:r>
    </w:p>
    <w:p w14:paraId="57C60923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0"/>
        </w:tabs>
        <w:spacing w:before="0" w:line="278" w:lineRule="exact"/>
        <w:ind w:left="400"/>
      </w:pPr>
      <w:r>
        <w:lastRenderedPageBreak/>
        <w:t>выполнение в свободное от основной работы время другой регулярной оплачиваемой работы;</w:t>
      </w:r>
    </w:p>
    <w:p w14:paraId="63595E27" w14:textId="77777777" w:rsidR="006D3C1C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340"/>
        </w:tabs>
        <w:spacing w:before="0" w:after="252" w:line="278" w:lineRule="exact"/>
        <w:ind w:left="400"/>
      </w:pPr>
      <w:r>
        <w:t>выполнение дополнительной работы по той же профессии (должности) путем расширения зон обслуживания, увеличения объема работ.</w:t>
      </w:r>
    </w:p>
    <w:p w14:paraId="767DE138" w14:textId="77777777" w:rsidR="006D3C1C" w:rsidRDefault="00000000">
      <w:pPr>
        <w:pStyle w:val="50"/>
        <w:numPr>
          <w:ilvl w:val="0"/>
          <w:numId w:val="6"/>
        </w:numPr>
        <w:shd w:val="clear" w:color="auto" w:fill="auto"/>
        <w:tabs>
          <w:tab w:val="left" w:pos="474"/>
        </w:tabs>
        <w:spacing w:before="0"/>
        <w:ind w:firstLine="0"/>
      </w:pPr>
      <w:r>
        <w:t>В соответствии с ФГОС ООО, соотношение обязательной части основной образовательной программы и части, формируемой участниками образовательного процесса, составляет:</w:t>
      </w:r>
    </w:p>
    <w:p w14:paraId="5636267E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/>
      </w:pPr>
      <w:r>
        <w:t>50% и 50 %</w:t>
      </w:r>
    </w:p>
    <w:p w14:paraId="766F8111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/>
      </w:pPr>
      <w:r>
        <w:t>30% и 70 %</w:t>
      </w:r>
    </w:p>
    <w:p w14:paraId="2EB76C74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left="760"/>
      </w:pPr>
      <w:r>
        <w:t>80% и 20%</w:t>
      </w:r>
    </w:p>
    <w:p w14:paraId="4DC85A9B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244"/>
        <w:ind w:left="760"/>
      </w:pPr>
      <w:r>
        <w:t>60% и 30%.</w:t>
      </w:r>
    </w:p>
    <w:p w14:paraId="1A48DC8E" w14:textId="77777777" w:rsidR="006D3C1C" w:rsidRDefault="00000000">
      <w:pPr>
        <w:pStyle w:val="50"/>
        <w:numPr>
          <w:ilvl w:val="0"/>
          <w:numId w:val="6"/>
        </w:numPr>
        <w:shd w:val="clear" w:color="auto" w:fill="auto"/>
        <w:tabs>
          <w:tab w:val="left" w:pos="459"/>
        </w:tabs>
        <w:spacing w:before="0" w:line="259" w:lineRule="exact"/>
        <w:ind w:firstLine="0"/>
      </w:pPr>
      <w:r>
        <w:t>В соответствии с ФГОС ООО какой документ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обязательных учебных предметов и направлений внеурочной деятельности по классам (годам обучения):</w:t>
      </w:r>
    </w:p>
    <w:p w14:paraId="7841EACE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59" w:lineRule="exact"/>
        <w:ind w:left="760"/>
      </w:pPr>
      <w:r>
        <w:t>Базисный учебный план</w:t>
      </w:r>
    </w:p>
    <w:p w14:paraId="13D9DC05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59" w:lineRule="exact"/>
        <w:ind w:left="760"/>
      </w:pPr>
      <w:r>
        <w:t>Программа формирования универсальных учебных действий,</w:t>
      </w:r>
    </w:p>
    <w:p w14:paraId="27DA76F9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59" w:lineRule="exact"/>
        <w:ind w:left="760"/>
      </w:pPr>
      <w:r>
        <w:t>Примерные программы отдельных учебных предметов,</w:t>
      </w:r>
    </w:p>
    <w:p w14:paraId="0312E90E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229" w:line="259" w:lineRule="exact"/>
        <w:ind w:left="760"/>
      </w:pPr>
      <w:r>
        <w:t>Все ответы верны.</w:t>
      </w:r>
    </w:p>
    <w:p w14:paraId="07837337" w14:textId="77777777" w:rsidR="006D3C1C" w:rsidRDefault="00000000">
      <w:pPr>
        <w:pStyle w:val="50"/>
        <w:numPr>
          <w:ilvl w:val="0"/>
          <w:numId w:val="6"/>
        </w:numPr>
        <w:shd w:val="clear" w:color="auto" w:fill="auto"/>
        <w:tabs>
          <w:tab w:val="left" w:pos="459"/>
        </w:tabs>
        <w:spacing w:before="0" w:line="274" w:lineRule="exact"/>
        <w:ind w:firstLine="0"/>
        <w:jc w:val="left"/>
      </w:pPr>
      <w:r>
        <w:t>Какой подход позволяет выделить основные результаты обучения и воспитания в контексте ключевых задач и универсальных учебных действий, которыми должны владеть обучающиеся:</w:t>
      </w:r>
    </w:p>
    <w:p w14:paraId="58E7B024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60"/>
      </w:pPr>
      <w:r>
        <w:t>информационный;</w:t>
      </w:r>
    </w:p>
    <w:p w14:paraId="4B5D3786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60"/>
      </w:pPr>
      <w:r>
        <w:t>системно-деятельностный</w:t>
      </w:r>
    </w:p>
    <w:p w14:paraId="5227F428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60"/>
      </w:pPr>
      <w:r>
        <w:t>интегративный;</w:t>
      </w:r>
    </w:p>
    <w:p w14:paraId="61CE929F" w14:textId="77777777" w:rsidR="006D3C1C" w:rsidRDefault="00000000">
      <w:pPr>
        <w:pStyle w:val="5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60"/>
      </w:pPr>
      <w:r>
        <w:t>традиционный.</w:t>
      </w:r>
    </w:p>
    <w:p w14:paraId="6BFE41E6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034C1AD3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37E5B336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0FF2955B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261F5DBD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0B3FCB35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64633533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19F54BEA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035748E7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47417D8A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7DA8A2F0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474BBE2E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05CD5795" w14:textId="77777777" w:rsidR="00395410" w:rsidRDefault="00395410" w:rsidP="00395410">
      <w:pPr>
        <w:pStyle w:val="50"/>
        <w:shd w:val="clear" w:color="auto" w:fill="auto"/>
        <w:tabs>
          <w:tab w:val="left" w:pos="755"/>
        </w:tabs>
        <w:spacing w:before="0" w:line="274" w:lineRule="exact"/>
        <w:ind w:firstLine="0"/>
      </w:pPr>
    </w:p>
    <w:p w14:paraId="5C5D7B2B" w14:textId="77777777" w:rsidR="006D3C1C" w:rsidRDefault="006D3C1C">
      <w:pPr>
        <w:rPr>
          <w:sz w:val="2"/>
          <w:szCs w:val="2"/>
        </w:rPr>
      </w:pPr>
    </w:p>
    <w:p w14:paraId="094AF645" w14:textId="77777777" w:rsidR="006D3C1C" w:rsidRDefault="006D3C1C">
      <w:pPr>
        <w:rPr>
          <w:sz w:val="2"/>
          <w:szCs w:val="2"/>
        </w:rPr>
      </w:pPr>
    </w:p>
    <w:sectPr w:rsidR="006D3C1C">
      <w:pgSz w:w="11900" w:h="16840"/>
      <w:pgMar w:top="1109" w:right="733" w:bottom="1144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92E5" w14:textId="77777777" w:rsidR="00764DC7" w:rsidRDefault="00764DC7">
      <w:r>
        <w:separator/>
      </w:r>
    </w:p>
  </w:endnote>
  <w:endnote w:type="continuationSeparator" w:id="0">
    <w:p w14:paraId="0683C545" w14:textId="77777777" w:rsidR="00764DC7" w:rsidRDefault="0076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B2B6" w14:textId="77777777" w:rsidR="00764DC7" w:rsidRDefault="00764DC7"/>
  </w:footnote>
  <w:footnote w:type="continuationSeparator" w:id="0">
    <w:p w14:paraId="4D32CDE1" w14:textId="77777777" w:rsidR="00764DC7" w:rsidRDefault="00764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1ED"/>
    <w:multiLevelType w:val="multilevel"/>
    <w:tmpl w:val="A844A6E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C5CCF"/>
    <w:multiLevelType w:val="multilevel"/>
    <w:tmpl w:val="8A0EBF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C92827"/>
    <w:multiLevelType w:val="multilevel"/>
    <w:tmpl w:val="383E0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744D2A"/>
    <w:multiLevelType w:val="multilevel"/>
    <w:tmpl w:val="F2AA006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88425A"/>
    <w:multiLevelType w:val="multilevel"/>
    <w:tmpl w:val="81C61AD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D6815"/>
    <w:multiLevelType w:val="multilevel"/>
    <w:tmpl w:val="507AA7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562020">
    <w:abstractNumId w:val="2"/>
  </w:num>
  <w:num w:numId="2" w16cid:durableId="273830876">
    <w:abstractNumId w:val="5"/>
  </w:num>
  <w:num w:numId="3" w16cid:durableId="528572898">
    <w:abstractNumId w:val="1"/>
  </w:num>
  <w:num w:numId="4" w16cid:durableId="233662317">
    <w:abstractNumId w:val="3"/>
  </w:num>
  <w:num w:numId="5" w16cid:durableId="1187717023">
    <w:abstractNumId w:val="4"/>
  </w:num>
  <w:num w:numId="6" w16cid:durableId="202789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1C"/>
    <w:rsid w:val="00102774"/>
    <w:rsid w:val="00395410"/>
    <w:rsid w:val="006D3C1C"/>
    <w:rsid w:val="007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0D25"/>
  <w15:docId w15:val="{D3D4A000-B2E6-45DE-BA94-F1A35A4A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3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both"/>
    </w:pPr>
    <w:rPr>
      <w:rFonts w:ascii="Candara" w:eastAsia="Candara" w:hAnsi="Candara" w:cs="Candar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6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c2%a0%d0%a0%c2%b0%d0%a0%c2%b1%d0%a0%d1%95%d0%a1%e2%80%9a%d0%a0%d0%85%d0%a0%d1%91%d0%a0%d1%9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e2%80%ba%d0%a0%d1%95%d0%a0%d1%94%d0%a0%c2%b0%d0%a0%c2%bb%d0%a1%d0%8a%d0%a0%d0%85%d0%a1%e2%80%b9%d0%a0%c2%b5%20%d0%a0%d0%85%d0%a0%d1%95%d0%a1%d0%82%d0%a0%d1%98%d0%a0%c2%b0%d0%a1%e2%80%9a%d0%a0%d1%91%d0%a0%d0%86%d0%a0%d0%85%d0%a1%e2%80%b9%d0%a0%c2%b5%20%d0%a0%c2%b0%d0%a0%d1%94%d0%a1%e2%80%9a%d0%a1%e2%80%b9/" TargetMode="External"/><Relationship Id="rId12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d1%9e%d0%a1%d0%82%d0%a1%d1%93%d0%a0%d2%91%d0%a0%d1%95%d0%a0%d0%86%d0%a1%e2%80%b9%d0%a0%c2%b5%20%d0%a0%d1%95%d0%a1%e2%80%9a%d0%a0%d0%85%d0%a0%d1%95%d0%a1%e2%82%ac%d0%a0%c2%b5%d0%a0%d0%85%d0%a0%d1%91%d0%a1%d0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d1%9e%d0%a1%d0%82%d0%a1%d1%93%d0%a0%d2%91%d0%a0%d1%95%d0%a0%d0%86%d0%a1%e2%80%b9%d0%a0%c2%b5%20%d0%a0%d1%95%d0%a1%e2%80%9a%d0%a0%d0%85%d0%a0%d1%95%d0%a1%e2%82%ac%d0%a0%c2%b5%d0%a0%d0%85%d0%a0%d1%91%d0%a1%d0%8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e2%80%99%d0%a1%d0%82%d0%a0%c2%b5%d0%a0%d1%98%d0%a1%d0%8f%20%d0%a0%d1%95%d0%a1%e2%80%9a%d0%a0%d2%91%d0%a1%e2%80%b9%d0%a1%e2%80%a6%d0%a0%c2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ri.yandex.ru/~%d0%a0%d1%94%d0%a0%d0%85%d0%a0%d1%91%d0%a0%d1%96%d0%a0%d1%91/%d0%a0%d1%9b%d0%a1%e2%80%a6%d0%a1%d0%82%d0%a0%c2%b0%d0%a0%d0%85%d0%a0%c2%b0%20%d0%a1%e2%80%9a%d0%a1%d0%82%d0%a1%d1%93%d0%a0%d2%91%d0%a0%c2%b0/%d0%a0%d1%9e%d0%a1%d0%82%d0%a1%d1%93%d0%a0%d2%91%d0%a0%d1%95%d0%a0%d0%86%d0%a0%d1%95%d0%a0%e2%84%96%20%d0%a0%d2%91%d0%a0%d1%95%d0%a0%d1%96%d0%a0%d1%95%d0%a0%d0%86%d0%a0%d1%95%d0%a1%d0%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2481</Words>
  <Characters>14148</Characters>
  <Application>Microsoft Office Word</Application>
  <DocSecurity>0</DocSecurity>
  <Lines>117</Lines>
  <Paragraphs>33</Paragraphs>
  <ScaleCrop>false</ScaleCrop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cp:keywords/>
  <cp:lastModifiedBy>Kartashova</cp:lastModifiedBy>
  <cp:revision>2</cp:revision>
  <dcterms:created xsi:type="dcterms:W3CDTF">2025-12-03T00:59:00Z</dcterms:created>
  <dcterms:modified xsi:type="dcterms:W3CDTF">2025-12-03T01:00:00Z</dcterms:modified>
</cp:coreProperties>
</file>