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15" w:rsidRPr="009A6315" w:rsidRDefault="009A6315" w:rsidP="009A6315">
      <w:pPr>
        <w:shd w:val="clear" w:color="auto" w:fill="FFFFFF"/>
        <w:spacing w:after="0" w:line="240" w:lineRule="auto"/>
        <w:jc w:val="center"/>
        <w:textAlignment w:val="baseline"/>
        <w:rPr>
          <w:rFonts w:ascii="Arial" w:eastAsia="Times New Roman" w:hAnsi="Arial" w:cs="Arial"/>
          <w:color w:val="000000"/>
          <w:spacing w:val="2"/>
          <w:lang w:eastAsia="ru-RU"/>
        </w:rPr>
      </w:pPr>
      <w:r w:rsidRPr="009A6315">
        <w:rPr>
          <w:rFonts w:ascii="Arial" w:eastAsia="Times New Roman" w:hAnsi="Arial" w:cs="Arial"/>
          <w:noProof/>
          <w:color w:val="000000"/>
          <w:spacing w:val="2"/>
          <w:lang w:eastAsia="ru-RU"/>
        </w:rPr>
        <w:drawing>
          <wp:inline distT="0" distB="0" distL="0" distR="0" wp14:anchorId="229BDA9D" wp14:editId="501E8AC8">
            <wp:extent cx="1532255" cy="855345"/>
            <wp:effectExtent l="0" t="0" r="0" b="1905"/>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2255" cy="855345"/>
                    </a:xfrm>
                    <a:prstGeom prst="rect">
                      <a:avLst/>
                    </a:prstGeom>
                    <a:noFill/>
                    <a:ln>
                      <a:noFill/>
                    </a:ln>
                  </pic:spPr>
                </pic:pic>
              </a:graphicData>
            </a:graphic>
          </wp:inline>
        </w:drawing>
      </w:r>
    </w:p>
    <w:p w:rsidR="009A6315" w:rsidRPr="009A6315" w:rsidRDefault="009A6315" w:rsidP="009A6315">
      <w:pPr>
        <w:shd w:val="clear" w:color="auto" w:fill="FFFFFF"/>
        <w:spacing w:after="0" w:line="240" w:lineRule="auto"/>
        <w:jc w:val="center"/>
        <w:textAlignment w:val="baseline"/>
        <w:outlineLvl w:val="0"/>
        <w:rPr>
          <w:rFonts w:ascii="Arial" w:eastAsia="Times New Roman" w:hAnsi="Arial" w:cs="Arial"/>
          <w:b/>
          <w:bCs/>
          <w:color w:val="2D2D2D"/>
          <w:spacing w:val="2"/>
          <w:kern w:val="36"/>
          <w:lang w:eastAsia="ru-RU"/>
        </w:rPr>
      </w:pPr>
      <w:r w:rsidRPr="009A6315">
        <w:rPr>
          <w:rFonts w:ascii="Arial" w:eastAsia="Times New Roman" w:hAnsi="Arial" w:cs="Arial"/>
          <w:b/>
          <w:bCs/>
          <w:color w:val="2D2D2D"/>
          <w:spacing w:val="2"/>
          <w:kern w:val="36"/>
          <w:lang w:eastAsia="ru-RU"/>
        </w:rPr>
        <w:t>Об опеке и попечительстве (с изменениями на 29 мая 2019 года)</w:t>
      </w:r>
    </w:p>
    <w:p w:rsidR="009A6315" w:rsidRPr="009A6315" w:rsidRDefault="009A6315" w:rsidP="009A6315">
      <w:pPr>
        <w:shd w:val="clear" w:color="auto" w:fill="FFFFFF"/>
        <w:spacing w:after="0" w:line="240" w:lineRule="auto"/>
        <w:jc w:val="center"/>
        <w:textAlignment w:val="baseline"/>
        <w:rPr>
          <w:rFonts w:ascii="Arial" w:eastAsia="Times New Roman" w:hAnsi="Arial" w:cs="Arial"/>
          <w:color w:val="3C3C3C"/>
          <w:spacing w:val="2"/>
          <w:lang w:eastAsia="ru-RU"/>
        </w:rPr>
      </w:pPr>
      <w:r w:rsidRPr="009A6315">
        <w:rPr>
          <w:rFonts w:ascii="Arial" w:eastAsia="Times New Roman" w:hAnsi="Arial" w:cs="Arial"/>
          <w:color w:val="3C3C3C"/>
          <w:spacing w:val="2"/>
          <w:lang w:eastAsia="ru-RU"/>
        </w:rPr>
        <w:t>РОССИЙСКАЯ ФЕДЕРАЦИЯ</w:t>
      </w:r>
    </w:p>
    <w:p w:rsidR="009A6315" w:rsidRPr="009A6315" w:rsidRDefault="009A6315" w:rsidP="009A6315">
      <w:pPr>
        <w:shd w:val="clear" w:color="auto" w:fill="FFFFFF"/>
        <w:spacing w:after="0" w:line="240" w:lineRule="auto"/>
        <w:jc w:val="center"/>
        <w:textAlignment w:val="baseline"/>
        <w:rPr>
          <w:rFonts w:ascii="Arial" w:eastAsia="Times New Roman" w:hAnsi="Arial" w:cs="Arial"/>
          <w:color w:val="3C3C3C"/>
          <w:spacing w:val="2"/>
          <w:lang w:eastAsia="ru-RU"/>
        </w:rPr>
      </w:pPr>
      <w:r w:rsidRPr="009A6315">
        <w:rPr>
          <w:rFonts w:ascii="Arial" w:eastAsia="Times New Roman" w:hAnsi="Arial" w:cs="Arial"/>
          <w:color w:val="3C3C3C"/>
          <w:spacing w:val="2"/>
          <w:lang w:eastAsia="ru-RU"/>
        </w:rPr>
        <w:t>ФЕДЕРАЛЬНЫЙ ЗАКОН</w:t>
      </w:r>
    </w:p>
    <w:p w:rsidR="009A6315" w:rsidRPr="009A6315" w:rsidRDefault="009A6315" w:rsidP="009A6315">
      <w:pPr>
        <w:shd w:val="clear" w:color="auto" w:fill="FFFFFF"/>
        <w:spacing w:before="150" w:after="75" w:line="240" w:lineRule="auto"/>
        <w:jc w:val="center"/>
        <w:textAlignment w:val="baseline"/>
        <w:rPr>
          <w:rFonts w:ascii="Arial" w:eastAsia="Times New Roman" w:hAnsi="Arial" w:cs="Arial"/>
          <w:color w:val="3C3C3C"/>
          <w:spacing w:val="2"/>
          <w:lang w:eastAsia="ru-RU"/>
        </w:rPr>
      </w:pPr>
      <w:r w:rsidRPr="009A6315">
        <w:rPr>
          <w:rFonts w:ascii="Arial" w:eastAsia="Times New Roman" w:hAnsi="Arial" w:cs="Arial"/>
          <w:color w:val="3C3C3C"/>
          <w:spacing w:val="2"/>
          <w:lang w:eastAsia="ru-RU"/>
        </w:rPr>
        <w:t>Об опеке и попечительстве</w:t>
      </w:r>
    </w:p>
    <w:p w:rsidR="009A6315" w:rsidRPr="009A6315" w:rsidRDefault="009A6315" w:rsidP="009A6315">
      <w:pPr>
        <w:shd w:val="clear" w:color="auto" w:fill="FFFFFF"/>
        <w:spacing w:after="0" w:line="240" w:lineRule="auto"/>
        <w:jc w:val="center"/>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(с изменениями на 29 мая 2019 года)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____________________________________________________________________ </w:t>
      </w:r>
      <w:r w:rsidRPr="009A6315">
        <w:rPr>
          <w:rFonts w:ascii="Arial" w:eastAsia="Times New Roman" w:hAnsi="Arial" w:cs="Arial"/>
          <w:color w:val="2D2D2D"/>
          <w:spacing w:val="2"/>
          <w:lang w:eastAsia="ru-RU"/>
        </w:rPr>
        <w:br/>
        <w:t>Документ с изменениями, внесенными: </w:t>
      </w:r>
      <w:r w:rsidRPr="009A6315">
        <w:rPr>
          <w:rFonts w:ascii="Arial" w:eastAsia="Times New Roman" w:hAnsi="Arial" w:cs="Arial"/>
          <w:color w:val="2D2D2D"/>
          <w:spacing w:val="2"/>
          <w:lang w:eastAsia="ru-RU"/>
        </w:rPr>
        <w:br/>
      </w:r>
      <w:hyperlink r:id="rId6" w:history="1">
        <w:r w:rsidRPr="009A6315">
          <w:rPr>
            <w:rFonts w:ascii="Arial" w:eastAsia="Times New Roman" w:hAnsi="Arial" w:cs="Arial"/>
            <w:color w:val="00466E"/>
            <w:spacing w:val="2"/>
            <w:u w:val="single"/>
            <w:lang w:eastAsia="ru-RU"/>
          </w:rPr>
          <w:t>Федеральным законом от 18 июля 2009 года N 178-ФЗ</w:t>
        </w:r>
      </w:hyperlink>
      <w:r w:rsidRPr="009A6315">
        <w:rPr>
          <w:rFonts w:ascii="Arial" w:eastAsia="Times New Roman" w:hAnsi="Arial" w:cs="Arial"/>
          <w:color w:val="2D2D2D"/>
          <w:spacing w:val="2"/>
          <w:lang w:eastAsia="ru-RU"/>
        </w:rPr>
        <w:t> (Российская газета, N 133, 22.07.2009);</w:t>
      </w:r>
      <w:r w:rsidRPr="009A6315">
        <w:rPr>
          <w:rFonts w:ascii="Arial" w:eastAsia="Times New Roman" w:hAnsi="Arial" w:cs="Arial"/>
          <w:color w:val="2D2D2D"/>
          <w:spacing w:val="2"/>
          <w:lang w:eastAsia="ru-RU"/>
        </w:rPr>
        <w:br/>
      </w:r>
      <w:hyperlink r:id="rId7" w:history="1">
        <w:r w:rsidRPr="009A6315">
          <w:rPr>
            <w:rFonts w:ascii="Arial" w:eastAsia="Times New Roman" w:hAnsi="Arial" w:cs="Arial"/>
            <w:color w:val="00466E"/>
            <w:spacing w:val="2"/>
            <w:u w:val="single"/>
            <w:lang w:eastAsia="ru-RU"/>
          </w:rPr>
          <w:t>Федеральным законом от 1 июля 2011 года N 169-ФЗ</w:t>
        </w:r>
      </w:hyperlink>
      <w:r w:rsidRPr="009A6315">
        <w:rPr>
          <w:rFonts w:ascii="Arial" w:eastAsia="Times New Roman" w:hAnsi="Arial" w:cs="Arial"/>
          <w:color w:val="2D2D2D"/>
          <w:spacing w:val="2"/>
          <w:lang w:eastAsia="ru-RU"/>
        </w:rPr>
        <w:t> (Российская газета, N 142, 04.07.2011) (о порядке вступления в силу см. </w:t>
      </w:r>
      <w:hyperlink r:id="rId8" w:history="1">
        <w:r w:rsidRPr="009A6315">
          <w:rPr>
            <w:rFonts w:ascii="Arial" w:eastAsia="Times New Roman" w:hAnsi="Arial" w:cs="Arial"/>
            <w:color w:val="00466E"/>
            <w:spacing w:val="2"/>
            <w:u w:val="single"/>
            <w:lang w:eastAsia="ru-RU"/>
          </w:rPr>
          <w:t>статью 74 Федерального зак</w:t>
        </w:r>
        <w:bookmarkStart w:id="0" w:name="_GoBack"/>
        <w:bookmarkEnd w:id="0"/>
        <w:r w:rsidRPr="009A6315">
          <w:rPr>
            <w:rFonts w:ascii="Arial" w:eastAsia="Times New Roman" w:hAnsi="Arial" w:cs="Arial"/>
            <w:color w:val="00466E"/>
            <w:spacing w:val="2"/>
            <w:u w:val="single"/>
            <w:lang w:eastAsia="ru-RU"/>
          </w:rPr>
          <w:t>она от 1 июля 2011 года N 169-ФЗ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hyperlink r:id="rId9"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 (Официальный интернет-портал правовой информации www.pravo.gov.ru, 03.07.2013) (о порядке вступления в силу см. </w:t>
      </w:r>
      <w:hyperlink r:id="rId10" w:history="1">
        <w:r w:rsidRPr="009A6315">
          <w:rPr>
            <w:rFonts w:ascii="Arial" w:eastAsia="Times New Roman" w:hAnsi="Arial" w:cs="Arial"/>
            <w:color w:val="00466E"/>
            <w:spacing w:val="2"/>
            <w:u w:val="single"/>
            <w:lang w:eastAsia="ru-RU"/>
          </w:rPr>
          <w:t>статью 12 Федерального закона от 2 июля 2013 года N 167-ФЗ</w:t>
        </w:r>
      </w:hyperlink>
      <w:r w:rsidRPr="009A6315">
        <w:rPr>
          <w:rFonts w:ascii="Arial" w:eastAsia="Times New Roman" w:hAnsi="Arial" w:cs="Arial"/>
          <w:color w:val="2D2D2D"/>
          <w:spacing w:val="2"/>
          <w:lang w:eastAsia="ru-RU"/>
        </w:rPr>
        <w:t>); </w:t>
      </w:r>
      <w:r w:rsidRPr="009A6315">
        <w:rPr>
          <w:rFonts w:ascii="Arial" w:eastAsia="Times New Roman" w:hAnsi="Arial" w:cs="Arial"/>
          <w:color w:val="2D2D2D"/>
          <w:spacing w:val="2"/>
          <w:lang w:eastAsia="ru-RU"/>
        </w:rPr>
        <w:br/>
      </w:r>
      <w:hyperlink r:id="rId11" w:history="1">
        <w:proofErr w:type="gramStart"/>
        <w:r w:rsidRPr="009A6315">
          <w:rPr>
            <w:rFonts w:ascii="Arial" w:eastAsia="Times New Roman" w:hAnsi="Arial" w:cs="Arial"/>
            <w:color w:val="00466E"/>
            <w:spacing w:val="2"/>
            <w:u w:val="single"/>
            <w:lang w:eastAsia="ru-RU"/>
          </w:rPr>
          <w:t>Федеральным законом от 2 июля 2013 года N 185-ФЗ</w:t>
        </w:r>
      </w:hyperlink>
      <w:r w:rsidRPr="009A6315">
        <w:rPr>
          <w:rFonts w:ascii="Arial" w:eastAsia="Times New Roman" w:hAnsi="Arial" w:cs="Arial"/>
          <w:color w:val="2D2D2D"/>
          <w:spacing w:val="2"/>
          <w:lang w:eastAsia="ru-RU"/>
        </w:rPr>
        <w:t> (Официальный интернет-портал правовой информации www.pravo.gov.ru, 08.07.2013) (о порядке вступления в силу см. </w:t>
      </w:r>
      <w:hyperlink r:id="rId12" w:history="1">
        <w:r w:rsidRPr="009A6315">
          <w:rPr>
            <w:rFonts w:ascii="Arial" w:eastAsia="Times New Roman" w:hAnsi="Arial" w:cs="Arial"/>
            <w:color w:val="00466E"/>
            <w:spacing w:val="2"/>
            <w:u w:val="single"/>
            <w:lang w:eastAsia="ru-RU"/>
          </w:rPr>
          <w:t>статью 163 Федерального закона от 2 июля 2013 года N 185-ФЗ</w:t>
        </w:r>
      </w:hyperlink>
      <w:r w:rsidRPr="009A6315">
        <w:rPr>
          <w:rFonts w:ascii="Arial" w:eastAsia="Times New Roman" w:hAnsi="Arial" w:cs="Arial"/>
          <w:color w:val="2D2D2D"/>
          <w:spacing w:val="2"/>
          <w:lang w:eastAsia="ru-RU"/>
        </w:rPr>
        <w:t>); </w:t>
      </w:r>
      <w:r w:rsidRPr="009A6315">
        <w:rPr>
          <w:rFonts w:ascii="Arial" w:eastAsia="Times New Roman" w:hAnsi="Arial" w:cs="Arial"/>
          <w:color w:val="2D2D2D"/>
          <w:spacing w:val="2"/>
          <w:lang w:eastAsia="ru-RU"/>
        </w:rPr>
        <w:br/>
      </w:r>
      <w:hyperlink r:id="rId13" w:history="1">
        <w:r w:rsidRPr="009A6315">
          <w:rPr>
            <w:rFonts w:ascii="Arial" w:eastAsia="Times New Roman" w:hAnsi="Arial" w:cs="Arial"/>
            <w:color w:val="00466E"/>
            <w:spacing w:val="2"/>
            <w:u w:val="single"/>
            <w:lang w:eastAsia="ru-RU"/>
          </w:rPr>
          <w:t>Федеральным законом от 5 мая 2014 года N 118-ФЗ</w:t>
        </w:r>
      </w:hyperlink>
      <w:r w:rsidRPr="009A6315">
        <w:rPr>
          <w:rFonts w:ascii="Arial" w:eastAsia="Times New Roman" w:hAnsi="Arial" w:cs="Arial"/>
          <w:color w:val="2D2D2D"/>
          <w:spacing w:val="2"/>
          <w:lang w:eastAsia="ru-RU"/>
        </w:rPr>
        <w:t> (Официальный интернет-портал правовой информации www.pravo.gov.ru, 05.05.2014);</w:t>
      </w:r>
      <w:proofErr w:type="gramEnd"/>
      <w:r w:rsidRPr="009A6315">
        <w:rPr>
          <w:rFonts w:ascii="Arial" w:eastAsia="Times New Roman" w:hAnsi="Arial" w:cs="Arial"/>
          <w:color w:val="2D2D2D"/>
          <w:spacing w:val="2"/>
          <w:lang w:eastAsia="ru-RU"/>
        </w:rPr>
        <w:t> </w:t>
      </w:r>
      <w:r w:rsidRPr="009A6315">
        <w:rPr>
          <w:rFonts w:ascii="Arial" w:eastAsia="Times New Roman" w:hAnsi="Arial" w:cs="Arial"/>
          <w:color w:val="2D2D2D"/>
          <w:spacing w:val="2"/>
          <w:lang w:eastAsia="ru-RU"/>
        </w:rPr>
        <w:br/>
      </w:r>
      <w:hyperlink r:id="rId14" w:history="1">
        <w:r w:rsidRPr="009A6315">
          <w:rPr>
            <w:rFonts w:ascii="Arial" w:eastAsia="Times New Roman" w:hAnsi="Arial" w:cs="Arial"/>
            <w:color w:val="00466E"/>
            <w:spacing w:val="2"/>
            <w:u w:val="single"/>
            <w:lang w:eastAsia="ru-RU"/>
          </w:rPr>
          <w:t>Федеральным законом от 4 ноября 2014 года N 333-ФЗ</w:t>
        </w:r>
      </w:hyperlink>
      <w:r w:rsidRPr="009A6315">
        <w:rPr>
          <w:rFonts w:ascii="Arial" w:eastAsia="Times New Roman" w:hAnsi="Arial" w:cs="Arial"/>
          <w:color w:val="2D2D2D"/>
          <w:spacing w:val="2"/>
          <w:lang w:eastAsia="ru-RU"/>
        </w:rPr>
        <w:t> (Официальный интернет-портал правовой информации www.pravo.gov.ru, 05.11.2014, N 0001201411050047) (о порядке вступления в силу см. </w:t>
      </w:r>
      <w:hyperlink r:id="rId15" w:history="1">
        <w:r w:rsidRPr="009A6315">
          <w:rPr>
            <w:rFonts w:ascii="Arial" w:eastAsia="Times New Roman" w:hAnsi="Arial" w:cs="Arial"/>
            <w:color w:val="00466E"/>
            <w:spacing w:val="2"/>
            <w:u w:val="single"/>
            <w:lang w:eastAsia="ru-RU"/>
          </w:rPr>
          <w:t>статью 5 Федерального закона от 4 ноября 2014 года N 333-ФЗ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hyperlink r:id="rId16" w:history="1">
        <w:proofErr w:type="gramStart"/>
        <w:r w:rsidRPr="009A6315">
          <w:rPr>
            <w:rFonts w:ascii="Arial" w:eastAsia="Times New Roman" w:hAnsi="Arial" w:cs="Arial"/>
            <w:color w:val="00466E"/>
            <w:spacing w:val="2"/>
            <w:u w:val="single"/>
            <w:lang w:eastAsia="ru-RU"/>
          </w:rPr>
          <w:t>Федеральным законом от 22 декабря 2014 года N 432-ФЗ</w:t>
        </w:r>
      </w:hyperlink>
      <w:r w:rsidRPr="009A6315">
        <w:rPr>
          <w:rFonts w:ascii="Arial" w:eastAsia="Times New Roman" w:hAnsi="Arial" w:cs="Arial"/>
          <w:color w:val="2D2D2D"/>
          <w:spacing w:val="2"/>
          <w:lang w:eastAsia="ru-RU"/>
        </w:rPr>
        <w:t> (Официальный интернет-портал правовой информации www.pravo.gov.ru, 23.12.2014, N 0001201412230059) (о порядке вступления в силу см. </w:t>
      </w:r>
      <w:hyperlink r:id="rId17" w:history="1">
        <w:r w:rsidRPr="009A6315">
          <w:rPr>
            <w:rFonts w:ascii="Arial" w:eastAsia="Times New Roman" w:hAnsi="Arial" w:cs="Arial"/>
            <w:color w:val="00466E"/>
            <w:spacing w:val="2"/>
            <w:u w:val="single"/>
            <w:lang w:eastAsia="ru-RU"/>
          </w:rPr>
          <w:t>статью 15 Федеральным законом от 22 декабря 2014 года N 432-ФЗ</w:t>
        </w:r>
      </w:hyperlink>
      <w:r w:rsidRPr="009A6315">
        <w:rPr>
          <w:rFonts w:ascii="Arial" w:eastAsia="Times New Roman" w:hAnsi="Arial" w:cs="Arial"/>
          <w:color w:val="2D2D2D"/>
          <w:spacing w:val="2"/>
          <w:lang w:eastAsia="ru-RU"/>
        </w:rPr>
        <w:t>); </w:t>
      </w:r>
      <w:r w:rsidRPr="009A6315">
        <w:rPr>
          <w:rFonts w:ascii="Arial" w:eastAsia="Times New Roman" w:hAnsi="Arial" w:cs="Arial"/>
          <w:color w:val="2D2D2D"/>
          <w:spacing w:val="2"/>
          <w:lang w:eastAsia="ru-RU"/>
        </w:rPr>
        <w:br/>
      </w:r>
      <w:hyperlink r:id="rId18" w:history="1">
        <w:r w:rsidRPr="009A6315">
          <w:rPr>
            <w:rFonts w:ascii="Arial" w:eastAsia="Times New Roman" w:hAnsi="Arial" w:cs="Arial"/>
            <w:color w:val="00466E"/>
            <w:spacing w:val="2"/>
            <w:u w:val="single"/>
            <w:lang w:eastAsia="ru-RU"/>
          </w:rPr>
          <w:t>Федеральным законом от 28 ноября 2015 года N 358-ФЗ</w:t>
        </w:r>
      </w:hyperlink>
      <w:r w:rsidRPr="009A6315">
        <w:rPr>
          <w:rFonts w:ascii="Arial" w:eastAsia="Times New Roman" w:hAnsi="Arial" w:cs="Arial"/>
          <w:color w:val="2D2D2D"/>
          <w:spacing w:val="2"/>
          <w:lang w:eastAsia="ru-RU"/>
        </w:rPr>
        <w:t> (Официальный интернет-портал правовой информации www.pravo.gov.ru, 28.11.2015, N 0001201511280034);</w:t>
      </w:r>
      <w:proofErr w:type="gramEnd"/>
      <w:r w:rsidRPr="009A6315">
        <w:rPr>
          <w:rFonts w:ascii="Arial" w:eastAsia="Times New Roman" w:hAnsi="Arial" w:cs="Arial"/>
          <w:color w:val="2D2D2D"/>
          <w:spacing w:val="2"/>
          <w:lang w:eastAsia="ru-RU"/>
        </w:rPr>
        <w:t> </w:t>
      </w:r>
      <w:r w:rsidRPr="009A6315">
        <w:rPr>
          <w:rFonts w:ascii="Arial" w:eastAsia="Times New Roman" w:hAnsi="Arial" w:cs="Arial"/>
          <w:color w:val="2D2D2D"/>
          <w:spacing w:val="2"/>
          <w:lang w:eastAsia="ru-RU"/>
        </w:rPr>
        <w:br/>
      </w:r>
      <w:hyperlink r:id="rId19" w:history="1">
        <w:r w:rsidRPr="009A6315">
          <w:rPr>
            <w:rFonts w:ascii="Arial" w:eastAsia="Times New Roman" w:hAnsi="Arial" w:cs="Arial"/>
            <w:color w:val="00466E"/>
            <w:spacing w:val="2"/>
            <w:u w:val="single"/>
            <w:lang w:eastAsia="ru-RU"/>
          </w:rPr>
          <w:t>Федеральным законом от 29 июля 2017 года N 220-ФЗ</w:t>
        </w:r>
      </w:hyperlink>
      <w:r w:rsidRPr="009A6315">
        <w:rPr>
          <w:rFonts w:ascii="Arial" w:eastAsia="Times New Roman" w:hAnsi="Arial" w:cs="Arial"/>
          <w:color w:val="2D2D2D"/>
          <w:spacing w:val="2"/>
          <w:lang w:eastAsia="ru-RU"/>
        </w:rPr>
        <w:t> (Официальный интернет-портал правовой информации www.pravo.gov.ru, 30.07.2017, N 0001201707300017); </w:t>
      </w:r>
      <w:r w:rsidRPr="009A6315">
        <w:rPr>
          <w:rFonts w:ascii="Arial" w:eastAsia="Times New Roman" w:hAnsi="Arial" w:cs="Arial"/>
          <w:color w:val="2D2D2D"/>
          <w:spacing w:val="2"/>
          <w:lang w:eastAsia="ru-RU"/>
        </w:rPr>
        <w:br/>
      </w:r>
      <w:hyperlink r:id="rId20" w:history="1">
        <w:r w:rsidRPr="009A6315">
          <w:rPr>
            <w:rFonts w:ascii="Arial" w:eastAsia="Times New Roman" w:hAnsi="Arial" w:cs="Arial"/>
            <w:color w:val="00466E"/>
            <w:spacing w:val="2"/>
            <w:u w:val="single"/>
            <w:lang w:eastAsia="ru-RU"/>
          </w:rPr>
          <w:t>Федеральным законом от 31 декабря 2017 года N 495-ФЗ</w:t>
        </w:r>
      </w:hyperlink>
      <w:r w:rsidRPr="009A6315">
        <w:rPr>
          <w:rFonts w:ascii="Arial" w:eastAsia="Times New Roman" w:hAnsi="Arial" w:cs="Arial"/>
          <w:color w:val="2D2D2D"/>
          <w:spacing w:val="2"/>
          <w:lang w:eastAsia="ru-RU"/>
        </w:rPr>
        <w:t> (Официальный интернет-портал правовой информации www.pravo.gov.ru, 31.12.2017, N 0001201712310008); </w:t>
      </w:r>
      <w:r w:rsidRPr="009A6315">
        <w:rPr>
          <w:rFonts w:ascii="Arial" w:eastAsia="Times New Roman" w:hAnsi="Arial" w:cs="Arial"/>
          <w:color w:val="2D2D2D"/>
          <w:spacing w:val="2"/>
          <w:lang w:eastAsia="ru-RU"/>
        </w:rPr>
        <w:br/>
      </w:r>
      <w:hyperlink r:id="rId21" w:history="1">
        <w:r w:rsidRPr="009A6315">
          <w:rPr>
            <w:rFonts w:ascii="Arial" w:eastAsia="Times New Roman" w:hAnsi="Arial" w:cs="Arial"/>
            <w:color w:val="00466E"/>
            <w:spacing w:val="2"/>
            <w:u w:val="single"/>
            <w:lang w:eastAsia="ru-RU"/>
          </w:rPr>
          <w:t>Федеральным законом от 3 августа 2018 года N 322-ФЗ</w:t>
        </w:r>
      </w:hyperlink>
      <w:r w:rsidRPr="009A6315">
        <w:rPr>
          <w:rFonts w:ascii="Arial" w:eastAsia="Times New Roman" w:hAnsi="Arial" w:cs="Arial"/>
          <w:color w:val="2D2D2D"/>
          <w:spacing w:val="2"/>
          <w:lang w:eastAsia="ru-RU"/>
        </w:rPr>
        <w:t> (Официальный интернет-портал правовой информации www.pravo.gov.ru, 03.08.2018, N 0001201808030097) (вступил в силу с 1 января 2019 года); </w:t>
      </w:r>
      <w:r w:rsidRPr="009A6315">
        <w:rPr>
          <w:rFonts w:ascii="Arial" w:eastAsia="Times New Roman" w:hAnsi="Arial" w:cs="Arial"/>
          <w:color w:val="2D2D2D"/>
          <w:spacing w:val="2"/>
          <w:lang w:eastAsia="ru-RU"/>
        </w:rPr>
        <w:br/>
      </w:r>
      <w:hyperlink r:id="rId22" w:history="1">
        <w:r w:rsidRPr="009A6315">
          <w:rPr>
            <w:rFonts w:ascii="Arial" w:eastAsia="Times New Roman" w:hAnsi="Arial" w:cs="Arial"/>
            <w:color w:val="00466E"/>
            <w:spacing w:val="2"/>
            <w:u w:val="single"/>
            <w:lang w:eastAsia="ru-RU"/>
          </w:rPr>
          <w:t>Федеральным законом от 29 мая 2019 года N 107-ФЗ</w:t>
        </w:r>
      </w:hyperlink>
      <w:r w:rsidRPr="009A6315">
        <w:rPr>
          <w:rFonts w:ascii="Arial" w:eastAsia="Times New Roman" w:hAnsi="Arial" w:cs="Arial"/>
          <w:color w:val="2D2D2D"/>
          <w:spacing w:val="2"/>
          <w:lang w:eastAsia="ru-RU"/>
        </w:rPr>
        <w:t> (Официальный интернет-портал правовой информации www.pravo.gov.ru, 29.05.2019, N 0001201905290051).</w:t>
      </w:r>
      <w:r w:rsidRPr="009A6315">
        <w:rPr>
          <w:rFonts w:ascii="Arial" w:eastAsia="Times New Roman" w:hAnsi="Arial" w:cs="Arial"/>
          <w:color w:val="2D2D2D"/>
          <w:spacing w:val="2"/>
          <w:lang w:eastAsia="ru-RU"/>
        </w:rPr>
        <w:br/>
        <w:t>____________________________________________________________________</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jc w:val="right"/>
        <w:textAlignment w:val="baseline"/>
        <w:rPr>
          <w:rFonts w:ascii="Arial" w:eastAsia="Times New Roman" w:hAnsi="Arial" w:cs="Arial"/>
          <w:color w:val="2D2D2D"/>
          <w:spacing w:val="2"/>
          <w:lang w:eastAsia="ru-RU"/>
        </w:rPr>
      </w:pPr>
      <w:proofErr w:type="gramStart"/>
      <w:r w:rsidRPr="009A6315">
        <w:rPr>
          <w:rFonts w:ascii="Arial" w:eastAsia="Times New Roman" w:hAnsi="Arial" w:cs="Arial"/>
          <w:color w:val="2D2D2D"/>
          <w:spacing w:val="2"/>
          <w:lang w:eastAsia="ru-RU"/>
        </w:rPr>
        <w:t>Принят</w:t>
      </w:r>
      <w:proofErr w:type="gramEnd"/>
      <w:r w:rsidRPr="009A6315">
        <w:rPr>
          <w:rFonts w:ascii="Arial" w:eastAsia="Times New Roman" w:hAnsi="Arial" w:cs="Arial"/>
          <w:color w:val="2D2D2D"/>
          <w:spacing w:val="2"/>
          <w:lang w:eastAsia="ru-RU"/>
        </w:rPr>
        <w:br/>
        <w:t>Государственной Думой</w:t>
      </w:r>
      <w:r w:rsidRPr="009A6315">
        <w:rPr>
          <w:rFonts w:ascii="Arial" w:eastAsia="Times New Roman" w:hAnsi="Arial" w:cs="Arial"/>
          <w:color w:val="2D2D2D"/>
          <w:spacing w:val="2"/>
          <w:lang w:eastAsia="ru-RU"/>
        </w:rPr>
        <w:br/>
        <w:t>11 апреля 2008 года</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t>Одобрен</w:t>
      </w:r>
      <w:r w:rsidRPr="009A6315">
        <w:rPr>
          <w:rFonts w:ascii="Arial" w:eastAsia="Times New Roman" w:hAnsi="Arial" w:cs="Arial"/>
          <w:color w:val="2D2D2D"/>
          <w:spacing w:val="2"/>
          <w:lang w:eastAsia="ru-RU"/>
        </w:rPr>
        <w:br/>
        <w:t>Советом Федерации</w:t>
      </w:r>
      <w:r w:rsidRPr="009A6315">
        <w:rPr>
          <w:rFonts w:ascii="Arial" w:eastAsia="Times New Roman" w:hAnsi="Arial" w:cs="Arial"/>
          <w:color w:val="2D2D2D"/>
          <w:spacing w:val="2"/>
          <w:lang w:eastAsia="ru-RU"/>
        </w:rPr>
        <w:br/>
        <w:t>16 апреля 2008 года</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lastRenderedPageBreak/>
        <w:t>Глава 1. Общие положения (статьи 1 - 5)</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 Сфера действия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 Основные понятия, используемые в настоящем Федеральном законе</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Для целей настоящего Федерального закона используются следующие основные понятия: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proofErr w:type="gramStart"/>
      <w:r w:rsidRPr="009A6315">
        <w:rPr>
          <w:rFonts w:ascii="Arial" w:eastAsia="Times New Roman" w:hAnsi="Arial" w:cs="Arial"/>
          <w:color w:val="2D2D2D"/>
          <w:spacing w:val="2"/>
          <w:lang w:eastAsia="ru-RU"/>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proofErr w:type="gramStart"/>
      <w:r w:rsidRPr="009A6315">
        <w:rPr>
          <w:rFonts w:ascii="Arial" w:eastAsia="Times New Roman" w:hAnsi="Arial" w:cs="Arial"/>
          <w:color w:val="2D2D2D"/>
          <w:spacing w:val="2"/>
          <w:lang w:eastAsia="ru-RU"/>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rsidRPr="009A6315">
        <w:rPr>
          <w:rFonts w:ascii="Arial" w:eastAsia="Times New Roman" w:hAnsi="Arial" w:cs="Arial"/>
          <w:color w:val="2D2D2D"/>
          <w:spacing w:val="2"/>
          <w:lang w:eastAsia="ru-RU"/>
        </w:rPr>
        <w:t xml:space="preserve"> </w:t>
      </w:r>
      <w:proofErr w:type="gramStart"/>
      <w:r w:rsidRPr="009A6315">
        <w:rPr>
          <w:rFonts w:ascii="Arial" w:eastAsia="Times New Roman" w:hAnsi="Arial" w:cs="Arial"/>
          <w:color w:val="2D2D2D"/>
          <w:spacing w:val="2"/>
          <w:lang w:eastAsia="ru-RU"/>
        </w:rPr>
        <w:t>соответствии</w:t>
      </w:r>
      <w:proofErr w:type="gramEnd"/>
      <w:r w:rsidRPr="009A6315">
        <w:rPr>
          <w:rFonts w:ascii="Arial" w:eastAsia="Times New Roman" w:hAnsi="Arial" w:cs="Arial"/>
          <w:color w:val="2D2D2D"/>
          <w:spacing w:val="2"/>
          <w:lang w:eastAsia="ru-RU"/>
        </w:rPr>
        <w:t xml:space="preserve"> со </w:t>
      </w:r>
      <w:hyperlink r:id="rId23" w:history="1">
        <w:r w:rsidRPr="009A6315">
          <w:rPr>
            <w:rFonts w:ascii="Arial" w:eastAsia="Times New Roman" w:hAnsi="Arial" w:cs="Arial"/>
            <w:color w:val="00466E"/>
            <w:spacing w:val="2"/>
            <w:u w:val="single"/>
            <w:lang w:eastAsia="ru-RU"/>
          </w:rPr>
          <w:t>статьей 30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подопечный - гражданин, в отношении которого </w:t>
      </w:r>
      <w:proofErr w:type="gramStart"/>
      <w:r w:rsidRPr="009A6315">
        <w:rPr>
          <w:rFonts w:ascii="Arial" w:eastAsia="Times New Roman" w:hAnsi="Arial" w:cs="Arial"/>
          <w:color w:val="2D2D2D"/>
          <w:spacing w:val="2"/>
          <w:lang w:eastAsia="ru-RU"/>
        </w:rPr>
        <w:t>установлены</w:t>
      </w:r>
      <w:proofErr w:type="gramEnd"/>
      <w:r w:rsidRPr="009A6315">
        <w:rPr>
          <w:rFonts w:ascii="Arial" w:eastAsia="Times New Roman" w:hAnsi="Arial" w:cs="Arial"/>
          <w:color w:val="2D2D2D"/>
          <w:spacing w:val="2"/>
          <w:lang w:eastAsia="ru-RU"/>
        </w:rPr>
        <w:t xml:space="preserve"> опека или попечительство;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недееспособный гражданин - гражданин, признанный судом недееспособным по основаниям, предусмотренным </w:t>
      </w:r>
      <w:hyperlink r:id="rId24" w:history="1">
        <w:r w:rsidRPr="009A6315">
          <w:rPr>
            <w:rFonts w:ascii="Arial" w:eastAsia="Times New Roman" w:hAnsi="Arial" w:cs="Arial"/>
            <w:color w:val="00466E"/>
            <w:spacing w:val="2"/>
            <w:u w:val="single"/>
            <w:lang w:eastAsia="ru-RU"/>
          </w:rPr>
          <w:t>статьей 29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5" w:history="1">
        <w:r w:rsidRPr="009A6315">
          <w:rPr>
            <w:rFonts w:ascii="Arial" w:eastAsia="Times New Roman" w:hAnsi="Arial" w:cs="Arial"/>
            <w:color w:val="00466E"/>
            <w:spacing w:val="2"/>
            <w:u w:val="single"/>
            <w:lang w:eastAsia="ru-RU"/>
          </w:rPr>
          <w:t>статьями 21</w:t>
        </w:r>
      </w:hyperlink>
      <w:r w:rsidRPr="009A6315">
        <w:rPr>
          <w:rFonts w:ascii="Arial" w:eastAsia="Times New Roman" w:hAnsi="Arial" w:cs="Arial"/>
          <w:color w:val="2D2D2D"/>
          <w:spacing w:val="2"/>
          <w:lang w:eastAsia="ru-RU"/>
        </w:rPr>
        <w:t> и </w:t>
      </w:r>
      <w:hyperlink r:id="rId26" w:history="1">
        <w:r w:rsidRPr="009A6315">
          <w:rPr>
            <w:rFonts w:ascii="Arial" w:eastAsia="Times New Roman" w:hAnsi="Arial" w:cs="Arial"/>
            <w:color w:val="00466E"/>
            <w:spacing w:val="2"/>
            <w:u w:val="single"/>
            <w:lang w:eastAsia="ru-RU"/>
          </w:rPr>
          <w:t>27 Гражданского кодекса Российской Федерации)</w:t>
        </w:r>
      </w:hyperlink>
      <w:r w:rsidRPr="009A6315">
        <w:rPr>
          <w:rFonts w:ascii="Arial" w:eastAsia="Times New Roman" w:hAnsi="Arial" w:cs="Arial"/>
          <w:color w:val="2D2D2D"/>
          <w:spacing w:val="2"/>
          <w:lang w:eastAsia="ru-RU"/>
        </w:rPr>
        <w:t> или гражданин, ограниченный судом в дееспособности по основаниям, предусмотренным </w:t>
      </w:r>
      <w:hyperlink r:id="rId27" w:history="1">
        <w:r w:rsidRPr="009A6315">
          <w:rPr>
            <w:rFonts w:ascii="Arial" w:eastAsia="Times New Roman" w:hAnsi="Arial" w:cs="Arial"/>
            <w:color w:val="00466E"/>
            <w:spacing w:val="2"/>
            <w:u w:val="single"/>
            <w:lang w:eastAsia="ru-RU"/>
          </w:rPr>
          <w:t>статьей 30 Гражданского кодекса Российской Федерации</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3. Правовое регулирование отношений, возникающих в связи с установлением, осуществлением и прекращением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Отношения, возникающие в связи с установлением, осуществлением и прекращением опеки и попечительства, регулируются </w:t>
      </w:r>
      <w:hyperlink r:id="rId28" w:history="1">
        <w:r w:rsidRPr="009A6315">
          <w:rPr>
            <w:rFonts w:ascii="Arial" w:eastAsia="Times New Roman" w:hAnsi="Arial" w:cs="Arial"/>
            <w:color w:val="00466E"/>
            <w:spacing w:val="2"/>
            <w:u w:val="single"/>
            <w:lang w:eastAsia="ru-RU"/>
          </w:rPr>
          <w:t>Гражданским кодексом Российской Федерации</w:t>
        </w:r>
      </w:hyperlink>
      <w:r w:rsidRPr="009A6315">
        <w:rPr>
          <w:rFonts w:ascii="Arial" w:eastAsia="Times New Roman" w:hAnsi="Arial" w:cs="Arial"/>
          <w:color w:val="2D2D2D"/>
          <w:spacing w:val="2"/>
          <w:lang w:eastAsia="ru-RU"/>
        </w:rPr>
        <w:t>, настоящим Федеральным законом и принимаемыми в соответствии с ними иными нормативными правовыми актами Российской Федерации.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Особенности установления, осуществления и прекращения опеки и попечительства над несовершеннолетними гражданами определяются </w:t>
      </w:r>
      <w:hyperlink r:id="rId29" w:history="1">
        <w:r w:rsidRPr="009A6315">
          <w:rPr>
            <w:rFonts w:ascii="Arial" w:eastAsia="Times New Roman" w:hAnsi="Arial" w:cs="Arial"/>
            <w:color w:val="00466E"/>
            <w:spacing w:val="2"/>
            <w:u w:val="single"/>
            <w:lang w:eastAsia="ru-RU"/>
          </w:rPr>
          <w:t>Семейным кодексом Российской Федерации</w:t>
        </w:r>
      </w:hyperlink>
      <w:r w:rsidRPr="009A6315">
        <w:rPr>
          <w:rFonts w:ascii="Arial" w:eastAsia="Times New Roman" w:hAnsi="Arial" w:cs="Arial"/>
          <w:color w:val="2D2D2D"/>
          <w:spacing w:val="2"/>
          <w:lang w:eastAsia="ru-RU"/>
        </w:rPr>
        <w:t> и иными нормативными правовыми актами, содержащими нормы семейного права.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Отношения, указанные в части 1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части 2 настоящей статьи, регулируются законами субъектов Российской Федерации по вопросам, отнесенным к их </w:t>
      </w:r>
      <w:r w:rsidRPr="009A6315">
        <w:rPr>
          <w:rFonts w:ascii="Arial" w:eastAsia="Times New Roman" w:hAnsi="Arial" w:cs="Arial"/>
          <w:color w:val="2D2D2D"/>
          <w:spacing w:val="2"/>
          <w:lang w:eastAsia="ru-RU"/>
        </w:rPr>
        <w:lastRenderedPageBreak/>
        <w:t>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4. </w:t>
      </w:r>
      <w:proofErr w:type="gramStart"/>
      <w:r w:rsidRPr="009A6315">
        <w:rPr>
          <w:rFonts w:ascii="Arial" w:eastAsia="Times New Roman" w:hAnsi="Arial" w:cs="Arial"/>
          <w:color w:val="2D2D2D"/>
          <w:spacing w:val="2"/>
          <w:lang w:eastAsia="ru-RU"/>
        </w:rPr>
        <w:t>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w:t>
      </w:r>
      <w:hyperlink r:id="rId30" w:history="1">
        <w:r w:rsidRPr="009A6315">
          <w:rPr>
            <w:rFonts w:ascii="Arial" w:eastAsia="Times New Roman" w:hAnsi="Arial" w:cs="Arial"/>
            <w:color w:val="00466E"/>
            <w:spacing w:val="2"/>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w:t>
        </w:r>
        <w:proofErr w:type="gramEnd"/>
        <w:r w:rsidRPr="009A6315">
          <w:rPr>
            <w:rFonts w:ascii="Arial" w:eastAsia="Times New Roman" w:hAnsi="Arial" w:cs="Arial"/>
            <w:color w:val="00466E"/>
            <w:spacing w:val="2"/>
            <w:u w:val="single"/>
            <w:lang w:eastAsia="ru-RU"/>
          </w:rPr>
          <w:t xml:space="preserve"> власти субъектов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4. Задачи государственного регулирования деятельности по опеке и попечительству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Задачами государственного регулирования деятельности по опеке и попечительству являются: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обеспечение своевременного выявления лиц, нуждающихся в установлении над ними опеки или попечительства, и их устройства;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защита прав и законных интересов подопечных;</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обеспечение достойного уровня жизни подопечных;</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обеспечение исполнения опекунами, попечителями и органами опеки и попечительства возложенных на них полномочий;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5. Основные принципы государственного регулирования деятельности по опеке и попечительству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Деятельность по опеке и попечительству осуществляется в соответствии со следующими принципами: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w:t>
      </w:r>
      <w:proofErr w:type="gramStart"/>
      <w:r w:rsidRPr="009A6315">
        <w:rPr>
          <w:rFonts w:ascii="Arial" w:eastAsia="Times New Roman" w:hAnsi="Arial" w:cs="Arial"/>
          <w:color w:val="2D2D2D"/>
          <w:spacing w:val="2"/>
          <w:lang w:eastAsia="ru-RU"/>
        </w:rPr>
        <w:t>контроль за</w:t>
      </w:r>
      <w:proofErr w:type="gramEnd"/>
      <w:r w:rsidRPr="009A6315">
        <w:rPr>
          <w:rFonts w:ascii="Arial" w:eastAsia="Times New Roman" w:hAnsi="Arial" w:cs="Arial"/>
          <w:color w:val="2D2D2D"/>
          <w:spacing w:val="2"/>
          <w:lang w:eastAsia="ru-RU"/>
        </w:rPr>
        <w:t xml:space="preserve"> деятельностью по опеке и попечительству;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обеспечение защиты прав и законных интересов подопечных.</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2. Органы опеки и попечительства, их задачи и полномочия (статьи 6 - 9)</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6. Органы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Органами опеки и попечительства являются органы исполнительной власти субъекта Российской Федерации. </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3 июля 2013 года </w:t>
      </w:r>
      <w:hyperlink r:id="rId31"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1_1.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rsidRPr="009A6315">
        <w:rPr>
          <w:rFonts w:ascii="Arial" w:eastAsia="Times New Roman" w:hAnsi="Arial" w:cs="Arial"/>
          <w:color w:val="2D2D2D"/>
          <w:spacing w:val="2"/>
          <w:lang w:eastAsia="ru-RU"/>
        </w:rPr>
        <w:t>территориях</w:t>
      </w:r>
      <w:proofErr w:type="gramEnd"/>
      <w:r w:rsidRPr="009A6315">
        <w:rPr>
          <w:rFonts w:ascii="Arial" w:eastAsia="Times New Roman" w:hAnsi="Arial" w:cs="Arial"/>
          <w:color w:val="2D2D2D"/>
          <w:spacing w:val="2"/>
          <w:lang w:eastAsia="ru-RU"/>
        </w:rPr>
        <w:t xml:space="preserve"> которых отсутствуют органы </w:t>
      </w:r>
      <w:r w:rsidRPr="009A6315">
        <w:rPr>
          <w:rFonts w:ascii="Arial" w:eastAsia="Times New Roman" w:hAnsi="Arial" w:cs="Arial"/>
          <w:color w:val="2D2D2D"/>
          <w:spacing w:val="2"/>
          <w:lang w:eastAsia="ru-RU"/>
        </w:rPr>
        <w:lastRenderedPageBreak/>
        <w:t>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дополнительно включена с 3 июля 2013 года </w:t>
      </w:r>
      <w:hyperlink r:id="rId32"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 в редакции, введенной в действие с 9 июня 2019 года </w:t>
      </w:r>
      <w:hyperlink r:id="rId33" w:history="1">
        <w:r w:rsidRPr="009A6315">
          <w:rPr>
            <w:rFonts w:ascii="Arial" w:eastAsia="Times New Roman" w:hAnsi="Arial" w:cs="Arial"/>
            <w:color w:val="00466E"/>
            <w:spacing w:val="2"/>
            <w:u w:val="single"/>
            <w:lang w:eastAsia="ru-RU"/>
          </w:rPr>
          <w:t>Федеральным законом от 29 мая 2019 года N 107-ФЗ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1_2. </w:t>
      </w:r>
      <w:proofErr w:type="gramStart"/>
      <w:r w:rsidRPr="009A6315">
        <w:rPr>
          <w:rFonts w:ascii="Arial" w:eastAsia="Times New Roman" w:hAnsi="Arial" w:cs="Arial"/>
          <w:color w:val="2D2D2D"/>
          <w:spacing w:val="2"/>
          <w:lang w:eastAsia="ru-RU"/>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w:t>
      </w:r>
      <w:hyperlink r:id="rId34" w:history="1">
        <w:r w:rsidRPr="009A6315">
          <w:rPr>
            <w:rFonts w:ascii="Arial" w:eastAsia="Times New Roman" w:hAnsi="Arial" w:cs="Arial"/>
            <w:color w:val="00466E"/>
            <w:spacing w:val="2"/>
            <w:u w:val="single"/>
            <w:lang w:eastAsia="ru-RU"/>
          </w:rPr>
          <w:t xml:space="preserve">Семейным кодексом Российской </w:t>
        </w:r>
        <w:proofErr w:type="spellStart"/>
        <w:r w:rsidRPr="009A6315">
          <w:rPr>
            <w:rFonts w:ascii="Arial" w:eastAsia="Times New Roman" w:hAnsi="Arial" w:cs="Arial"/>
            <w:color w:val="00466E"/>
            <w:spacing w:val="2"/>
            <w:u w:val="single"/>
            <w:lang w:eastAsia="ru-RU"/>
          </w:rPr>
          <w:t>Федерации</w:t>
        </w:r>
      </w:hyperlink>
      <w:r w:rsidRPr="009A6315">
        <w:rPr>
          <w:rFonts w:ascii="Arial" w:eastAsia="Times New Roman" w:hAnsi="Arial" w:cs="Arial"/>
          <w:color w:val="2D2D2D"/>
          <w:spacing w:val="2"/>
          <w:lang w:eastAsia="ru-RU"/>
        </w:rPr>
        <w:t>,</w:t>
      </w:r>
      <w:hyperlink r:id="rId35" w:history="1">
        <w:r w:rsidRPr="009A6315">
          <w:rPr>
            <w:rFonts w:ascii="Arial" w:eastAsia="Times New Roman" w:hAnsi="Arial" w:cs="Arial"/>
            <w:color w:val="00466E"/>
            <w:spacing w:val="2"/>
            <w:u w:val="single"/>
            <w:lang w:eastAsia="ru-RU"/>
          </w:rPr>
          <w:t>Гражданским</w:t>
        </w:r>
        <w:proofErr w:type="spellEnd"/>
        <w:r w:rsidRPr="009A6315">
          <w:rPr>
            <w:rFonts w:ascii="Arial" w:eastAsia="Times New Roman" w:hAnsi="Arial" w:cs="Arial"/>
            <w:color w:val="00466E"/>
            <w:spacing w:val="2"/>
            <w:u w:val="single"/>
            <w:lang w:eastAsia="ru-RU"/>
          </w:rPr>
          <w:t xml:space="preserve"> кодексом Российской Федерации</w:t>
        </w:r>
      </w:hyperlink>
      <w:r w:rsidRPr="009A6315">
        <w:rPr>
          <w:rFonts w:ascii="Arial" w:eastAsia="Times New Roman" w:hAnsi="Arial" w:cs="Arial"/>
          <w:color w:val="2D2D2D"/>
          <w:spacing w:val="2"/>
          <w:lang w:eastAsia="ru-RU"/>
        </w:rPr>
        <w:t>, </w:t>
      </w:r>
      <w:hyperlink r:id="rId36" w:history="1">
        <w:r w:rsidRPr="009A6315">
          <w:rPr>
            <w:rFonts w:ascii="Arial" w:eastAsia="Times New Roman" w:hAnsi="Arial" w:cs="Arial"/>
            <w:color w:val="00466E"/>
            <w:spacing w:val="2"/>
            <w:u w:val="single"/>
            <w:lang w:eastAsia="ru-RU"/>
          </w:rPr>
          <w:t xml:space="preserve">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proofErr w:type="spellStart"/>
        <w:r w:rsidRPr="009A6315">
          <w:rPr>
            <w:rFonts w:ascii="Arial" w:eastAsia="Times New Roman" w:hAnsi="Arial" w:cs="Arial"/>
            <w:color w:val="00466E"/>
            <w:spacing w:val="2"/>
            <w:u w:val="single"/>
            <w:lang w:eastAsia="ru-RU"/>
          </w:rPr>
          <w:t>Федерации"</w:t>
        </w:r>
      </w:hyperlink>
      <w:r w:rsidRPr="009A6315">
        <w:rPr>
          <w:rFonts w:ascii="Arial" w:eastAsia="Times New Roman" w:hAnsi="Arial" w:cs="Arial"/>
          <w:color w:val="2D2D2D"/>
          <w:spacing w:val="2"/>
          <w:lang w:eastAsia="ru-RU"/>
        </w:rPr>
        <w:t>,</w:t>
      </w:r>
      <w:hyperlink r:id="rId37" w:history="1">
        <w:r w:rsidRPr="009A6315">
          <w:rPr>
            <w:rFonts w:ascii="Arial" w:eastAsia="Times New Roman" w:hAnsi="Arial" w:cs="Arial"/>
            <w:color w:val="00466E"/>
            <w:spacing w:val="2"/>
            <w:u w:val="single"/>
            <w:lang w:eastAsia="ru-RU"/>
          </w:rPr>
          <w:t>Федеральным</w:t>
        </w:r>
        <w:proofErr w:type="spellEnd"/>
        <w:r w:rsidRPr="009A6315">
          <w:rPr>
            <w:rFonts w:ascii="Arial" w:eastAsia="Times New Roman" w:hAnsi="Arial" w:cs="Arial"/>
            <w:color w:val="00466E"/>
            <w:spacing w:val="2"/>
            <w:u w:val="single"/>
            <w:lang w:eastAsia="ru-RU"/>
          </w:rPr>
          <w:t xml:space="preserve"> законом от 6 октября 2003</w:t>
        </w:r>
        <w:proofErr w:type="gramEnd"/>
        <w:r w:rsidRPr="009A6315">
          <w:rPr>
            <w:rFonts w:ascii="Arial" w:eastAsia="Times New Roman" w:hAnsi="Arial" w:cs="Arial"/>
            <w:color w:val="00466E"/>
            <w:spacing w:val="2"/>
            <w:u w:val="single"/>
            <w:lang w:eastAsia="ru-RU"/>
          </w:rPr>
          <w:t xml:space="preserve"> года N 131-ФЗ "Об общих принципах организации местного самоуправления в Российской Федерации"</w:t>
        </w:r>
      </w:hyperlink>
      <w:r w:rsidRPr="009A6315">
        <w:rPr>
          <w:rFonts w:ascii="Arial" w:eastAsia="Times New Roman" w:hAnsi="Arial" w:cs="Arial"/>
          <w:color w:val="2D2D2D"/>
          <w:spacing w:val="2"/>
          <w:lang w:eastAsia="ru-RU"/>
        </w:rPr>
        <w:t>, иными федеральными законами и законами субъектов Российской Федерации.</w:t>
      </w:r>
      <w:r w:rsidRPr="009A6315">
        <w:rPr>
          <w:rFonts w:ascii="Arial" w:eastAsia="Times New Roman" w:hAnsi="Arial" w:cs="Arial"/>
          <w:color w:val="2D2D2D"/>
          <w:spacing w:val="2"/>
          <w:lang w:eastAsia="ru-RU"/>
        </w:rPr>
        <w:br/>
        <w:t>(Часть дополнительно включена с 3 июля 2013 года </w:t>
      </w:r>
      <w:hyperlink r:id="rId38"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w:t>
      </w:r>
      <w:proofErr w:type="gramEnd"/>
      <w:r w:rsidRPr="009A6315">
        <w:rPr>
          <w:rFonts w:ascii="Arial" w:eastAsia="Times New Roman" w:hAnsi="Arial" w:cs="Arial"/>
          <w:color w:val="2D2D2D"/>
          <w:spacing w:val="2"/>
          <w:lang w:eastAsia="ru-RU"/>
        </w:rP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4. </w:t>
      </w:r>
      <w:proofErr w:type="gramStart"/>
      <w:r w:rsidRPr="009A6315">
        <w:rPr>
          <w:rFonts w:ascii="Arial" w:eastAsia="Times New Roman" w:hAnsi="Arial" w:cs="Arial"/>
          <w:color w:val="2D2D2D"/>
          <w:spacing w:val="2"/>
          <w:lang w:eastAsia="ru-RU"/>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rsidRPr="009A6315">
        <w:rPr>
          <w:rFonts w:ascii="Arial" w:eastAsia="Times New Roman" w:hAnsi="Arial" w:cs="Arial"/>
          <w:color w:val="2D2D2D"/>
          <w:spacing w:val="2"/>
          <w:lang w:eastAsia="ru-RU"/>
        </w:rP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5. </w:t>
      </w:r>
      <w:proofErr w:type="gramStart"/>
      <w:r w:rsidRPr="009A6315">
        <w:rPr>
          <w:rFonts w:ascii="Arial" w:eastAsia="Times New Roman" w:hAnsi="Arial" w:cs="Arial"/>
          <w:color w:val="2D2D2D"/>
          <w:spacing w:val="2"/>
          <w:lang w:eastAsia="ru-RU"/>
        </w:rPr>
        <w:t>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roofErr w:type="gramEnd"/>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1 января 2014 года </w:t>
      </w:r>
      <w:hyperlink r:id="rId39"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t>____________________________________________________________________ </w:t>
      </w:r>
      <w:r w:rsidRPr="009A6315">
        <w:rPr>
          <w:rFonts w:ascii="Arial" w:eastAsia="Times New Roman" w:hAnsi="Arial" w:cs="Arial"/>
          <w:color w:val="2D2D2D"/>
          <w:spacing w:val="2"/>
          <w:lang w:eastAsia="ru-RU"/>
        </w:rPr>
        <w:br/>
        <w:t>Положения части 5 настоящей статьи (в редакции </w:t>
      </w:r>
      <w:hyperlink r:id="rId40" w:history="1">
        <w:r w:rsidRPr="009A6315">
          <w:rPr>
            <w:rFonts w:ascii="Arial" w:eastAsia="Times New Roman" w:hAnsi="Arial" w:cs="Arial"/>
            <w:color w:val="00466E"/>
            <w:spacing w:val="2"/>
            <w:u w:val="single"/>
            <w:lang w:eastAsia="ru-RU"/>
          </w:rPr>
          <w:t>Федерального закона от 2 июля 2013 года N 167-ФЗ</w:t>
        </w:r>
      </w:hyperlink>
      <w:r w:rsidRPr="009A6315">
        <w:rPr>
          <w:rFonts w:ascii="Arial" w:eastAsia="Times New Roman" w:hAnsi="Arial" w:cs="Arial"/>
          <w:color w:val="2D2D2D"/>
          <w:spacing w:val="2"/>
          <w:lang w:eastAsia="ru-RU"/>
        </w:rPr>
        <w:t>), касающиеся требований к профессиональным знаниям и навыкам работников органов опеки и попечительства, применяются к правоотношениям, возникшим с 1 января 2014 года, - см. </w:t>
      </w:r>
      <w:hyperlink r:id="rId41" w:history="1">
        <w:r w:rsidRPr="009A6315">
          <w:rPr>
            <w:rFonts w:ascii="Arial" w:eastAsia="Times New Roman" w:hAnsi="Arial" w:cs="Arial"/>
            <w:color w:val="00466E"/>
            <w:spacing w:val="2"/>
            <w:u w:val="single"/>
            <w:lang w:eastAsia="ru-RU"/>
          </w:rPr>
          <w:t>пункт 4</w:t>
        </w:r>
        <w:proofErr w:type="gramEnd"/>
        <w:r w:rsidRPr="009A6315">
          <w:rPr>
            <w:rFonts w:ascii="Arial" w:eastAsia="Times New Roman" w:hAnsi="Arial" w:cs="Arial"/>
            <w:color w:val="00466E"/>
            <w:spacing w:val="2"/>
            <w:u w:val="single"/>
            <w:lang w:eastAsia="ru-RU"/>
          </w:rPr>
          <w:t xml:space="preserve"> статьи 12 Федерального закона от 2 июля </w:t>
        </w:r>
        <w:r w:rsidRPr="009A6315">
          <w:rPr>
            <w:rFonts w:ascii="Arial" w:eastAsia="Times New Roman" w:hAnsi="Arial" w:cs="Arial"/>
            <w:color w:val="00466E"/>
            <w:spacing w:val="2"/>
            <w:u w:val="single"/>
            <w:lang w:eastAsia="ru-RU"/>
          </w:rPr>
          <w:lastRenderedPageBreak/>
          <w:t>2013 года N 167-ФЗ</w:t>
        </w:r>
      </w:hyperlink>
      <w:r w:rsidRPr="009A6315">
        <w:rPr>
          <w:rFonts w:ascii="Arial" w:eastAsia="Times New Roman" w:hAnsi="Arial" w:cs="Arial"/>
          <w:color w:val="2D2D2D"/>
          <w:spacing w:val="2"/>
          <w:lang w:eastAsia="ru-RU"/>
        </w:rPr>
        <w:t>. </w:t>
      </w:r>
      <w:r w:rsidRPr="009A6315">
        <w:rPr>
          <w:rFonts w:ascii="Arial" w:eastAsia="Times New Roman" w:hAnsi="Arial" w:cs="Arial"/>
          <w:color w:val="2D2D2D"/>
          <w:spacing w:val="2"/>
          <w:lang w:eastAsia="ru-RU"/>
        </w:rPr>
        <w:br/>
        <w:t>____________________________________________________________________ </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7. Задачи органов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Основными задачами органов опеки и попечительства для целей настоящего Федерального закона являются: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контроль за</w:t>
      </w:r>
      <w:proofErr w:type="gramEnd"/>
      <w:r w:rsidRPr="009A6315">
        <w:rPr>
          <w:rFonts w:ascii="Arial" w:eastAsia="Times New Roman" w:hAnsi="Arial" w:cs="Arial"/>
          <w:color w:val="2D2D2D"/>
          <w:spacing w:val="2"/>
          <w:lang w:eastAsia="ru-RU"/>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8. Полномочия органов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К полномочиям органов опеки и попечительства относятся: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выявление и учет граждан, нуждающихся в установлении над ними опеки или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установление опеки или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6) выдача в соответствии с настоящим Федеральным законом разрешений на совершение сделок с имуществом подопечных;</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7) заключение договоров доверительного управления имуществом подопечных в соответствии со </w:t>
      </w:r>
      <w:hyperlink r:id="rId42" w:history="1">
        <w:r w:rsidRPr="009A6315">
          <w:rPr>
            <w:rFonts w:ascii="Arial" w:eastAsia="Times New Roman" w:hAnsi="Arial" w:cs="Arial"/>
            <w:color w:val="00466E"/>
            <w:spacing w:val="2"/>
            <w:u w:val="single"/>
            <w:lang w:eastAsia="ru-RU"/>
          </w:rPr>
          <w:t>статьей 38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proofErr w:type="gramStart"/>
      <w:r w:rsidRPr="009A6315">
        <w:rPr>
          <w:rFonts w:ascii="Arial" w:eastAsia="Times New Roman" w:hAnsi="Arial" w:cs="Arial"/>
          <w:color w:val="2D2D2D"/>
          <w:spacing w:val="2"/>
          <w:lang w:eastAsia="ru-RU"/>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9) выдача разрешения на раздельное проживание попечителей и их несовершеннолетних подопечных в соответствии со </w:t>
      </w:r>
      <w:hyperlink r:id="rId43" w:history="1">
        <w:r w:rsidRPr="009A6315">
          <w:rPr>
            <w:rFonts w:ascii="Arial" w:eastAsia="Times New Roman" w:hAnsi="Arial" w:cs="Arial"/>
            <w:color w:val="00466E"/>
            <w:spacing w:val="2"/>
            <w:u w:val="single"/>
            <w:lang w:eastAsia="ru-RU"/>
          </w:rPr>
          <w:t>статьей 36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w:t>
      </w:r>
      <w:r w:rsidRPr="009A6315">
        <w:rPr>
          <w:rFonts w:ascii="Arial" w:eastAsia="Times New Roman" w:hAnsi="Arial" w:cs="Arial"/>
          <w:color w:val="2D2D2D"/>
          <w:spacing w:val="2"/>
          <w:lang w:eastAsia="ru-RU"/>
        </w:rPr>
        <w:lastRenderedPageBreak/>
        <w:t>исполнению обязанностей опекунов или попечителей, определяемых в соответствии с частью 4 статьи 15 настоящего Федерального закона; </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(Пункт в редакции, введенной в действие с 3 июля 2013 года </w:t>
      </w:r>
      <w:hyperlink r:id="rId44"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proofErr w:type="gramStart"/>
      <w:r w:rsidRPr="009A6315">
        <w:rPr>
          <w:rFonts w:ascii="Arial" w:eastAsia="Times New Roman" w:hAnsi="Arial" w:cs="Arial"/>
          <w:color w:val="2D2D2D"/>
          <w:spacing w:val="2"/>
          <w:lang w:eastAsia="ru-RU"/>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9A6315">
        <w:rPr>
          <w:rFonts w:ascii="Arial" w:eastAsia="Times New Roman" w:hAnsi="Arial" w:cs="Arial"/>
          <w:color w:val="2D2D2D"/>
          <w:spacing w:val="2"/>
          <w:lang w:eastAsia="ru-RU"/>
        </w:rPr>
        <w:t xml:space="preserve"> в семью в иных установленных семейным законодательством формах, а также оказание содействия в подготовке таких документов;</w:t>
      </w:r>
      <w:r w:rsidRPr="009A6315">
        <w:rPr>
          <w:rFonts w:ascii="Arial" w:eastAsia="Times New Roman" w:hAnsi="Arial" w:cs="Arial"/>
          <w:color w:val="2D2D2D"/>
          <w:spacing w:val="2"/>
          <w:lang w:eastAsia="ru-RU"/>
        </w:rPr>
        <w:br/>
        <w:t>(Пункт дополнительно включен с 3 июля 2013 года </w:t>
      </w:r>
      <w:hyperlink r:id="rId45"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13) оказание помощи опекунам и попечителям несовершеннолетних граждан в реализации и защите прав подопечных.</w:t>
      </w:r>
      <w:r w:rsidRPr="009A6315">
        <w:rPr>
          <w:rFonts w:ascii="Arial" w:eastAsia="Times New Roman" w:hAnsi="Arial" w:cs="Arial"/>
          <w:color w:val="2D2D2D"/>
          <w:spacing w:val="2"/>
          <w:lang w:eastAsia="ru-RU"/>
        </w:rPr>
        <w:br/>
        <w:t>(Пункт дополнительно включен с 3 июля 2013 года </w:t>
      </w:r>
      <w:hyperlink r:id="rId46"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Федеральными законами и законами субъектов Российской Федерации могут быть предусмотрены иные полномочия органов </w:t>
      </w:r>
      <w:proofErr w:type="gramStart"/>
      <w:r w:rsidRPr="009A6315">
        <w:rPr>
          <w:rFonts w:ascii="Arial" w:eastAsia="Times New Roman" w:hAnsi="Arial" w:cs="Arial"/>
          <w:color w:val="2D2D2D"/>
          <w:spacing w:val="2"/>
          <w:lang w:eastAsia="ru-RU"/>
        </w:rPr>
        <w:t>опеки</w:t>
      </w:r>
      <w:proofErr w:type="gramEnd"/>
      <w:r w:rsidRPr="009A6315">
        <w:rPr>
          <w:rFonts w:ascii="Arial" w:eastAsia="Times New Roman" w:hAnsi="Arial" w:cs="Arial"/>
          <w:color w:val="2D2D2D"/>
          <w:spacing w:val="2"/>
          <w:lang w:eastAsia="ru-RU"/>
        </w:rPr>
        <w:t xml:space="preserve"> и попечительства наряду с указанными в части 1 настоящей статьи полномочиями.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9. Обязанности органа опеки и попечительства при перемене места жительства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w:t>
      </w:r>
      <w:proofErr w:type="spellStart"/>
      <w:r w:rsidRPr="009A6315">
        <w:rPr>
          <w:rFonts w:ascii="Arial" w:eastAsia="Times New Roman" w:hAnsi="Arial" w:cs="Arial"/>
          <w:color w:val="2D2D2D"/>
          <w:spacing w:val="2"/>
          <w:lang w:eastAsia="ru-RU"/>
        </w:rPr>
        <w:t>со</w:t>
      </w:r>
      <w:hyperlink r:id="rId47" w:history="1">
        <w:r w:rsidRPr="009A6315">
          <w:rPr>
            <w:rFonts w:ascii="Arial" w:eastAsia="Times New Roman" w:hAnsi="Arial" w:cs="Arial"/>
            <w:color w:val="00466E"/>
            <w:spacing w:val="2"/>
            <w:u w:val="single"/>
            <w:lang w:eastAsia="ru-RU"/>
          </w:rPr>
          <w:t>статьей</w:t>
        </w:r>
        <w:proofErr w:type="spellEnd"/>
        <w:r w:rsidRPr="009A6315">
          <w:rPr>
            <w:rFonts w:ascii="Arial" w:eastAsia="Times New Roman" w:hAnsi="Arial" w:cs="Arial"/>
            <w:color w:val="00466E"/>
            <w:spacing w:val="2"/>
            <w:u w:val="single"/>
            <w:lang w:eastAsia="ru-RU"/>
          </w:rPr>
          <w:t xml:space="preserve"> 35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3. Правовой статус опекунов и попечителей (статьи 10 - 16)</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10. Порядок определения лиц, имеющих право быть опекунами или попечителями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Требования, предъявляемые к личности опекуна или попечителя, </w:t>
      </w:r>
      <w:proofErr w:type="spellStart"/>
      <w:r w:rsidRPr="009A6315">
        <w:rPr>
          <w:rFonts w:ascii="Arial" w:eastAsia="Times New Roman" w:hAnsi="Arial" w:cs="Arial"/>
          <w:color w:val="2D2D2D"/>
          <w:spacing w:val="2"/>
          <w:lang w:eastAsia="ru-RU"/>
        </w:rPr>
        <w:t>устанавливаются</w:t>
      </w:r>
      <w:hyperlink r:id="rId48" w:history="1">
        <w:r w:rsidRPr="009A6315">
          <w:rPr>
            <w:rFonts w:ascii="Arial" w:eastAsia="Times New Roman" w:hAnsi="Arial" w:cs="Arial"/>
            <w:color w:val="00466E"/>
            <w:spacing w:val="2"/>
            <w:u w:val="single"/>
            <w:lang w:eastAsia="ru-RU"/>
          </w:rPr>
          <w:t>Гражданским</w:t>
        </w:r>
        <w:proofErr w:type="spellEnd"/>
        <w:r w:rsidRPr="009A6315">
          <w:rPr>
            <w:rFonts w:ascii="Arial" w:eastAsia="Times New Roman" w:hAnsi="Arial" w:cs="Arial"/>
            <w:color w:val="00466E"/>
            <w:spacing w:val="2"/>
            <w:u w:val="single"/>
            <w:lang w:eastAsia="ru-RU"/>
          </w:rPr>
          <w:t xml:space="preserve"> кодексом Российской Федерации</w:t>
        </w:r>
      </w:hyperlink>
      <w:r w:rsidRPr="009A6315">
        <w:rPr>
          <w:rFonts w:ascii="Arial" w:eastAsia="Times New Roman" w:hAnsi="Arial" w:cs="Arial"/>
          <w:color w:val="2D2D2D"/>
          <w:spacing w:val="2"/>
          <w:lang w:eastAsia="ru-RU"/>
        </w:rPr>
        <w:t>, а при установлении опеки или попечительства в отношении несовершеннолетних граждан также </w:t>
      </w:r>
      <w:hyperlink r:id="rId49" w:history="1">
        <w:r w:rsidRPr="009A6315">
          <w:rPr>
            <w:rFonts w:ascii="Arial" w:eastAsia="Times New Roman" w:hAnsi="Arial" w:cs="Arial"/>
            <w:color w:val="00466E"/>
            <w:spacing w:val="2"/>
            <w:u w:val="single"/>
            <w:lang w:eastAsia="ru-RU"/>
          </w:rPr>
          <w:t>Семейным кодексом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В целях получения сведений о личности предполагаемых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w:t>
      </w:r>
      <w:r w:rsidRPr="009A6315">
        <w:rPr>
          <w:rFonts w:ascii="Arial" w:eastAsia="Times New Roman" w:hAnsi="Arial" w:cs="Arial"/>
          <w:color w:val="2D2D2D"/>
          <w:spacing w:val="2"/>
          <w:lang w:eastAsia="ru-RU"/>
        </w:rPr>
        <w:lastRenderedPageBreak/>
        <w:t>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 </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2_1. </w:t>
      </w:r>
      <w:proofErr w:type="gramStart"/>
      <w:r w:rsidRPr="009A6315">
        <w:rPr>
          <w:rFonts w:ascii="Arial" w:eastAsia="Times New Roman" w:hAnsi="Arial" w:cs="Arial"/>
          <w:color w:val="2D2D2D"/>
          <w:spacing w:val="2"/>
          <w:lang w:eastAsia="ru-RU"/>
        </w:rP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 (часть дополнительно включена </w:t>
      </w:r>
      <w:hyperlink r:id="rId50" w:history="1">
        <w:r w:rsidRPr="009A6315">
          <w:rPr>
            <w:rFonts w:ascii="Arial" w:eastAsia="Times New Roman" w:hAnsi="Arial" w:cs="Arial"/>
            <w:color w:val="00466E"/>
            <w:spacing w:val="2"/>
            <w:u w:val="single"/>
            <w:lang w:eastAsia="ru-RU"/>
          </w:rPr>
          <w:t>Федеральным законом от 1</w:t>
        </w:r>
        <w:proofErr w:type="gramEnd"/>
        <w:r w:rsidRPr="009A6315">
          <w:rPr>
            <w:rFonts w:ascii="Arial" w:eastAsia="Times New Roman" w:hAnsi="Arial" w:cs="Arial"/>
            <w:color w:val="00466E"/>
            <w:spacing w:val="2"/>
            <w:u w:val="single"/>
            <w:lang w:eastAsia="ru-RU"/>
          </w:rPr>
          <w:t xml:space="preserve"> июля 2011 года N 169-ФЗ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t>____________________________________________________________________</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Положения части 2_1 настоящей статьи (в редакции </w:t>
      </w:r>
      <w:hyperlink r:id="rId51" w:history="1">
        <w:r w:rsidRPr="009A6315">
          <w:rPr>
            <w:rFonts w:ascii="Arial" w:eastAsia="Times New Roman" w:hAnsi="Arial" w:cs="Arial"/>
            <w:color w:val="00466E"/>
            <w:spacing w:val="2"/>
            <w:u w:val="single"/>
            <w:lang w:eastAsia="ru-RU"/>
          </w:rPr>
          <w:t>Федерального закона от 1 июля 2011 года N 169-ФЗ</w:t>
        </w:r>
      </w:hyperlink>
      <w:r w:rsidRPr="009A6315">
        <w:rPr>
          <w:rFonts w:ascii="Arial" w:eastAsia="Times New Roman" w:hAnsi="Arial" w:cs="Arial"/>
          <w:color w:val="2D2D2D"/>
          <w:spacing w:val="2"/>
          <w:lang w:eastAsia="ru-RU"/>
        </w:rPr>
        <w:t>)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w:t>
      </w:r>
      <w:proofErr w:type="gramEnd"/>
      <w:r w:rsidRPr="009A6315">
        <w:rPr>
          <w:rFonts w:ascii="Arial" w:eastAsia="Times New Roman" w:hAnsi="Arial" w:cs="Arial"/>
          <w:color w:val="2D2D2D"/>
          <w:spacing w:val="2"/>
          <w:lang w:eastAsia="ru-RU"/>
        </w:rPr>
        <w:t xml:space="preserve">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hyperlink r:id="rId52" w:history="1">
        <w:r w:rsidRPr="009A6315">
          <w:rPr>
            <w:rFonts w:ascii="Arial" w:eastAsia="Times New Roman" w:hAnsi="Arial" w:cs="Arial"/>
            <w:color w:val="00466E"/>
            <w:spacing w:val="2"/>
            <w:u w:val="single"/>
            <w:lang w:eastAsia="ru-RU"/>
          </w:rPr>
          <w:t>пункт 5 статьи 74 Федерального закона от 1 июля 2011 года N 169-ФЗ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t>____________________________________________________________________ </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Сведения о личности предполагаемых опекуна или попечителя, полученные органом 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7. Орган опеки и попечительства </w:t>
      </w:r>
      <w:proofErr w:type="gramStart"/>
      <w:r w:rsidRPr="009A6315">
        <w:rPr>
          <w:rFonts w:ascii="Arial" w:eastAsia="Times New Roman" w:hAnsi="Arial" w:cs="Arial"/>
          <w:color w:val="2D2D2D"/>
          <w:spacing w:val="2"/>
          <w:lang w:eastAsia="ru-RU"/>
        </w:rPr>
        <w:t>исходя из интересов лица, нуждающегося в установлении над ним опеки или попечительства, может</w:t>
      </w:r>
      <w:proofErr w:type="gramEnd"/>
      <w:r w:rsidRPr="009A6315">
        <w:rPr>
          <w:rFonts w:ascii="Arial" w:eastAsia="Times New Roman" w:hAnsi="Arial" w:cs="Arial"/>
          <w:color w:val="2D2D2D"/>
          <w:spacing w:val="2"/>
          <w:lang w:eastAsia="ru-RU"/>
        </w:rP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w:t>
      </w:r>
      <w:proofErr w:type="gramStart"/>
      <w:r w:rsidRPr="009A6315">
        <w:rPr>
          <w:rFonts w:ascii="Arial" w:eastAsia="Times New Roman" w:hAnsi="Arial" w:cs="Arial"/>
          <w:color w:val="2D2D2D"/>
          <w:spacing w:val="2"/>
          <w:lang w:eastAsia="ru-RU"/>
        </w:rPr>
        <w:t>,</w:t>
      </w:r>
      <w:proofErr w:type="gramEnd"/>
      <w:r w:rsidRPr="009A6315">
        <w:rPr>
          <w:rFonts w:ascii="Arial" w:eastAsia="Times New Roman" w:hAnsi="Arial" w:cs="Arial"/>
          <w:color w:val="2D2D2D"/>
          <w:spacing w:val="2"/>
          <w:lang w:eastAsia="ru-RU"/>
        </w:rPr>
        <w:t xml:space="preserve"> если ведение дел подопечного поручается </w:t>
      </w:r>
      <w:r w:rsidRPr="009A6315">
        <w:rPr>
          <w:rFonts w:ascii="Arial" w:eastAsia="Times New Roman" w:hAnsi="Arial" w:cs="Arial"/>
          <w:color w:val="2D2D2D"/>
          <w:spacing w:val="2"/>
          <w:lang w:eastAsia="ru-RU"/>
        </w:rPr>
        <w:lastRenderedPageBreak/>
        <w:t>опекунами или попечителями одному из них, это лицо должно иметь доверенности от остальных опекунов или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9. </w:t>
      </w:r>
      <w:proofErr w:type="gramStart"/>
      <w:r w:rsidRPr="009A6315">
        <w:rPr>
          <w:rFonts w:ascii="Arial" w:eastAsia="Times New Roman" w:hAnsi="Arial" w:cs="Arial"/>
          <w:color w:val="2D2D2D"/>
          <w:spacing w:val="2"/>
          <w:lang w:eastAsia="ru-RU"/>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rsidRPr="009A6315">
        <w:rPr>
          <w:rFonts w:ascii="Arial" w:eastAsia="Times New Roman" w:hAnsi="Arial" w:cs="Arial"/>
          <w:color w:val="2D2D2D"/>
          <w:spacing w:val="2"/>
          <w:lang w:eastAsia="ru-RU"/>
        </w:rPr>
        <w:t xml:space="preserve"> В случае</w:t>
      </w:r>
      <w:proofErr w:type="gramStart"/>
      <w:r w:rsidRPr="009A6315">
        <w:rPr>
          <w:rFonts w:ascii="Arial" w:eastAsia="Times New Roman" w:hAnsi="Arial" w:cs="Arial"/>
          <w:color w:val="2D2D2D"/>
          <w:spacing w:val="2"/>
          <w:lang w:eastAsia="ru-RU"/>
        </w:rPr>
        <w:t>,</w:t>
      </w:r>
      <w:proofErr w:type="gramEnd"/>
      <w:r w:rsidRPr="009A6315">
        <w:rPr>
          <w:rFonts w:ascii="Arial" w:eastAsia="Times New Roman" w:hAnsi="Arial" w:cs="Arial"/>
          <w:color w:val="2D2D2D"/>
          <w:spacing w:val="2"/>
          <w:lang w:eastAsia="ru-RU"/>
        </w:rP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10. Орган опеки и </w:t>
      </w:r>
      <w:proofErr w:type="gramStart"/>
      <w:r w:rsidRPr="009A6315">
        <w:rPr>
          <w:rFonts w:ascii="Arial" w:eastAsia="Times New Roman" w:hAnsi="Arial" w:cs="Arial"/>
          <w:color w:val="2D2D2D"/>
          <w:spacing w:val="2"/>
          <w:lang w:eastAsia="ru-RU"/>
        </w:rPr>
        <w:t>попечительства</w:t>
      </w:r>
      <w:proofErr w:type="gramEnd"/>
      <w:r w:rsidRPr="009A6315">
        <w:rPr>
          <w:rFonts w:ascii="Arial" w:eastAsia="Times New Roman" w:hAnsi="Arial" w:cs="Arial"/>
          <w:color w:val="2D2D2D"/>
          <w:spacing w:val="2"/>
          <w:lang w:eastAsia="ru-RU"/>
        </w:rP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11. Назначение опекунов 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Опека и попечительство устанавливаются в случаях, предусмотренных </w:t>
      </w:r>
      <w:hyperlink r:id="rId53" w:history="1">
        <w:r w:rsidRPr="009A6315">
          <w:rPr>
            <w:rFonts w:ascii="Arial" w:eastAsia="Times New Roman" w:hAnsi="Arial" w:cs="Arial"/>
            <w:color w:val="00466E"/>
            <w:spacing w:val="2"/>
            <w:u w:val="single"/>
            <w:lang w:eastAsia="ru-RU"/>
          </w:rPr>
          <w:t>Гражданским кодексом Российской Федерации</w:t>
        </w:r>
      </w:hyperlink>
      <w:r w:rsidRPr="009A6315">
        <w:rPr>
          <w:rFonts w:ascii="Arial" w:eastAsia="Times New Roman" w:hAnsi="Arial" w:cs="Arial"/>
          <w:color w:val="2D2D2D"/>
          <w:spacing w:val="2"/>
          <w:lang w:eastAsia="ru-RU"/>
        </w:rPr>
        <w:t>, а в отношении несовершеннолетних граждан также в случаях, установленных </w:t>
      </w:r>
      <w:hyperlink r:id="rId54" w:history="1">
        <w:r w:rsidRPr="009A6315">
          <w:rPr>
            <w:rFonts w:ascii="Arial" w:eastAsia="Times New Roman" w:hAnsi="Arial" w:cs="Arial"/>
            <w:color w:val="00466E"/>
            <w:spacing w:val="2"/>
            <w:u w:val="single"/>
            <w:lang w:eastAsia="ru-RU"/>
          </w:rPr>
          <w:t>Семейным кодексом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В случае</w:t>
      </w:r>
      <w:proofErr w:type="gramStart"/>
      <w:r w:rsidRPr="009A6315">
        <w:rPr>
          <w:rFonts w:ascii="Arial" w:eastAsia="Times New Roman" w:hAnsi="Arial" w:cs="Arial"/>
          <w:color w:val="2D2D2D"/>
          <w:spacing w:val="2"/>
          <w:lang w:eastAsia="ru-RU"/>
        </w:rPr>
        <w:t>,</w:t>
      </w:r>
      <w:proofErr w:type="gramEnd"/>
      <w:r w:rsidRPr="009A6315">
        <w:rPr>
          <w:rFonts w:ascii="Arial" w:eastAsia="Times New Roman" w:hAnsi="Arial" w:cs="Arial"/>
          <w:color w:val="2D2D2D"/>
          <w:spacing w:val="2"/>
          <w:lang w:eastAsia="ru-RU"/>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5" w:history="1">
        <w:r w:rsidRPr="009A6315">
          <w:rPr>
            <w:rFonts w:ascii="Arial" w:eastAsia="Times New Roman" w:hAnsi="Arial" w:cs="Arial"/>
            <w:color w:val="00466E"/>
            <w:spacing w:val="2"/>
            <w:u w:val="single"/>
            <w:lang w:eastAsia="ru-RU"/>
          </w:rPr>
          <w:t>статьей 122 Семейного кодекса Российской Федерации</w:t>
        </w:r>
      </w:hyperlink>
      <w:r w:rsidRPr="009A6315">
        <w:rPr>
          <w:rFonts w:ascii="Arial" w:eastAsia="Times New Roman" w:hAnsi="Arial" w:cs="Arial"/>
          <w:color w:val="2D2D2D"/>
          <w:spacing w:val="2"/>
          <w:lang w:eastAsia="ru-RU"/>
        </w:rPr>
        <w:t> факта отсутствия родительского попечения.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4. </w:t>
      </w:r>
      <w:proofErr w:type="gramStart"/>
      <w:r w:rsidRPr="009A6315">
        <w:rPr>
          <w:rFonts w:ascii="Arial" w:eastAsia="Times New Roman" w:hAnsi="Arial" w:cs="Arial"/>
          <w:color w:val="2D2D2D"/>
          <w:spacing w:val="2"/>
          <w:lang w:eastAsia="ru-RU"/>
        </w:rP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rsidRPr="009A6315">
        <w:rPr>
          <w:rFonts w:ascii="Arial" w:eastAsia="Times New Roman" w:hAnsi="Arial" w:cs="Arial"/>
          <w:color w:val="2D2D2D"/>
          <w:spacing w:val="2"/>
          <w:lang w:eastAsia="ru-RU"/>
        </w:rPr>
        <w:t>, не прекращает права и обязанности опекуна или попечителя в отношении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6. Основанием возникновения отношений между опекуном или попечителем и подопечным является акт органа опеки и попечительства о назначении опекуна или </w:t>
      </w:r>
      <w:r w:rsidRPr="009A6315">
        <w:rPr>
          <w:rFonts w:ascii="Arial" w:eastAsia="Times New Roman" w:hAnsi="Arial" w:cs="Arial"/>
          <w:color w:val="2D2D2D"/>
          <w:spacing w:val="2"/>
          <w:lang w:eastAsia="ru-RU"/>
        </w:rPr>
        <w:lastRenderedPageBreak/>
        <w:t>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частью 3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 xml:space="preserve">Статья 12. </w:t>
      </w:r>
      <w:proofErr w:type="gramStart"/>
      <w:r w:rsidRPr="009A6315">
        <w:rPr>
          <w:rFonts w:ascii="Arial" w:eastAsia="Times New Roman" w:hAnsi="Arial" w:cs="Arial"/>
          <w:color w:val="242424"/>
          <w:spacing w:val="2"/>
          <w:lang w:eastAsia="ru-RU"/>
        </w:rPr>
        <w:t>Предварительные</w:t>
      </w:r>
      <w:proofErr w:type="gramEnd"/>
      <w:r w:rsidRPr="009A6315">
        <w:rPr>
          <w:rFonts w:ascii="Arial" w:eastAsia="Times New Roman" w:hAnsi="Arial" w:cs="Arial"/>
          <w:color w:val="242424"/>
          <w:spacing w:val="2"/>
          <w:lang w:eastAsia="ru-RU"/>
        </w:rPr>
        <w:t xml:space="preserve"> опека и попечительство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w:t>
      </w:r>
      <w:proofErr w:type="gramStart"/>
      <w:r w:rsidRPr="009A6315">
        <w:rPr>
          <w:rFonts w:ascii="Arial" w:eastAsia="Times New Roman" w:hAnsi="Arial" w:cs="Arial"/>
          <w:color w:val="2D2D2D"/>
          <w:spacing w:val="2"/>
          <w:lang w:eastAsia="ru-RU"/>
        </w:rPr>
        <w:t>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6" w:history="1">
        <w:r w:rsidRPr="009A6315">
          <w:rPr>
            <w:rFonts w:ascii="Arial" w:eastAsia="Times New Roman" w:hAnsi="Arial" w:cs="Arial"/>
            <w:color w:val="00466E"/>
            <w:spacing w:val="2"/>
            <w:u w:val="single"/>
            <w:lang w:eastAsia="ru-RU"/>
          </w:rPr>
          <w:t>статьи 77 Семейного кодекса Российской Федерации</w:t>
        </w:r>
      </w:hyperlink>
      <w:r w:rsidRPr="009A6315">
        <w:rPr>
          <w:rFonts w:ascii="Arial" w:eastAsia="Times New Roman" w:hAnsi="Arial" w:cs="Arial"/>
          <w:color w:val="2D2D2D"/>
          <w:spacing w:val="2"/>
          <w:lang w:eastAsia="ru-RU"/>
        </w:rPr>
        <w:t> и нецелесообразности помещения</w:t>
      </w:r>
      <w:proofErr w:type="gramEnd"/>
      <w:r w:rsidRPr="009A6315">
        <w:rPr>
          <w:rFonts w:ascii="Arial" w:eastAsia="Times New Roman" w:hAnsi="Arial" w:cs="Arial"/>
          <w:color w:val="2D2D2D"/>
          <w:spacing w:val="2"/>
          <w:lang w:eastAsia="ru-RU"/>
        </w:rPr>
        <w:t xml:space="preserve"> ребенка в организацию для детей-сирот и детей, оставшихся без попечения родителей.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Опекуном или попечителем в случаях, предусмотренных частью 1 настоящей статьи, может быть временно назначен только совершеннолетний дееспособный гражданин. Принятие акта </w:t>
      </w:r>
      <w:proofErr w:type="gramStart"/>
      <w:r w:rsidRPr="009A6315">
        <w:rPr>
          <w:rFonts w:ascii="Arial" w:eastAsia="Times New Roman" w:hAnsi="Arial" w:cs="Arial"/>
          <w:color w:val="2D2D2D"/>
          <w:spacing w:val="2"/>
          <w:lang w:eastAsia="ru-RU"/>
        </w:rPr>
        <w:t>о</w:t>
      </w:r>
      <w:proofErr w:type="gramEnd"/>
      <w:r w:rsidRPr="009A6315">
        <w:rPr>
          <w:rFonts w:ascii="Arial" w:eastAsia="Times New Roman" w:hAnsi="Arial" w:cs="Arial"/>
          <w:color w:val="2D2D2D"/>
          <w:spacing w:val="2"/>
          <w:lang w:eastAsia="ru-RU"/>
        </w:rPr>
        <w:t xml:space="preserve"> </w:t>
      </w:r>
      <w:proofErr w:type="gramStart"/>
      <w:r w:rsidRPr="009A6315">
        <w:rPr>
          <w:rFonts w:ascii="Arial" w:eastAsia="Times New Roman" w:hAnsi="Arial" w:cs="Arial"/>
          <w:color w:val="2D2D2D"/>
          <w:spacing w:val="2"/>
          <w:lang w:eastAsia="ru-RU"/>
        </w:rPr>
        <w:t>предварительных</w:t>
      </w:r>
      <w:proofErr w:type="gramEnd"/>
      <w:r w:rsidRPr="009A6315">
        <w:rPr>
          <w:rFonts w:ascii="Arial" w:eastAsia="Times New Roman" w:hAnsi="Arial" w:cs="Arial"/>
          <w:color w:val="2D2D2D"/>
          <w:spacing w:val="2"/>
          <w:lang w:eastAsia="ru-RU"/>
        </w:rP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частями 1 и 2 статьи 10 настоящего Федерального закона не требуется.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пунктом 10 части 1 статьи 8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будут назначены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rsidRPr="009A6315">
        <w:rPr>
          <w:rFonts w:ascii="Arial" w:eastAsia="Times New Roman" w:hAnsi="Arial" w:cs="Arial"/>
          <w:color w:val="2D2D2D"/>
          <w:spacing w:val="2"/>
          <w:lang w:eastAsia="ru-RU"/>
        </w:rPr>
        <w:t>,</w:t>
      </w:r>
      <w:proofErr w:type="gramEnd"/>
      <w:r w:rsidRPr="009A6315">
        <w:rPr>
          <w:rFonts w:ascii="Arial" w:eastAsia="Times New Roman" w:hAnsi="Arial" w:cs="Arial"/>
          <w:color w:val="2D2D2D"/>
          <w:spacing w:val="2"/>
          <w:lang w:eastAsia="ru-RU"/>
        </w:rP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3 июля 2013 года </w:t>
      </w:r>
      <w:hyperlink r:id="rId57"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roofErr w:type="gramEnd"/>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lastRenderedPageBreak/>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rsidRPr="009A6315">
        <w:rPr>
          <w:rFonts w:ascii="Arial" w:eastAsia="Times New Roman" w:hAnsi="Arial" w:cs="Arial"/>
          <w:color w:val="2D2D2D"/>
          <w:spacing w:val="2"/>
          <w:lang w:eastAsia="ru-RU"/>
        </w:rP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rsidRPr="009A6315">
        <w:rPr>
          <w:rFonts w:ascii="Arial" w:eastAsia="Times New Roman" w:hAnsi="Arial" w:cs="Arial"/>
          <w:color w:val="2D2D2D"/>
          <w:spacing w:val="2"/>
          <w:lang w:eastAsia="ru-RU"/>
        </w:rPr>
        <w:t xml:space="preserve"> </w:t>
      </w:r>
      <w:proofErr w:type="gramStart"/>
      <w:r w:rsidRPr="009A6315">
        <w:rPr>
          <w:rFonts w:ascii="Arial" w:eastAsia="Times New Roman" w:hAnsi="Arial" w:cs="Arial"/>
          <w:color w:val="2D2D2D"/>
          <w:spacing w:val="2"/>
          <w:lang w:eastAsia="ru-RU"/>
        </w:rP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rsidRPr="009A6315">
        <w:rPr>
          <w:rFonts w:ascii="Arial" w:eastAsia="Times New Roman" w:hAnsi="Arial" w:cs="Arial"/>
          <w:color w:val="2D2D2D"/>
          <w:spacing w:val="2"/>
          <w:lang w:eastAsia="ru-RU"/>
        </w:rPr>
        <w:t xml:space="preserve">, </w:t>
      </w:r>
      <w:proofErr w:type="gramStart"/>
      <w:r w:rsidRPr="009A6315">
        <w:rPr>
          <w:rFonts w:ascii="Arial" w:eastAsia="Times New Roman" w:hAnsi="Arial" w:cs="Arial"/>
          <w:color w:val="2D2D2D"/>
          <w:spacing w:val="2"/>
          <w:lang w:eastAsia="ru-RU"/>
        </w:rP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rsidRPr="009A6315">
        <w:rPr>
          <w:rFonts w:ascii="Arial" w:eastAsia="Times New Roman" w:hAnsi="Arial" w:cs="Arial"/>
          <w:color w:val="2D2D2D"/>
          <w:spacing w:val="2"/>
          <w:lang w:eastAsia="ru-RU"/>
        </w:rP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rsidRPr="009A6315">
        <w:rPr>
          <w:rFonts w:ascii="Arial" w:eastAsia="Times New Roman" w:hAnsi="Arial" w:cs="Arial"/>
          <w:color w:val="2D2D2D"/>
          <w:spacing w:val="2"/>
          <w:lang w:eastAsia="ru-RU"/>
        </w:rPr>
        <w:t>также</w:t>
      </w:r>
      <w:proofErr w:type="gramEnd"/>
      <w:r w:rsidRPr="009A6315">
        <w:rPr>
          <w:rFonts w:ascii="Arial" w:eastAsia="Times New Roman" w:hAnsi="Arial" w:cs="Arial"/>
          <w:color w:val="2D2D2D"/>
          <w:spacing w:val="2"/>
          <w:lang w:eastAsia="ru-RU"/>
        </w:rP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10 августа 2017 года </w:t>
      </w:r>
      <w:hyperlink r:id="rId58" w:history="1">
        <w:r w:rsidRPr="009A6315">
          <w:rPr>
            <w:rFonts w:ascii="Arial" w:eastAsia="Times New Roman" w:hAnsi="Arial" w:cs="Arial"/>
            <w:color w:val="00466E"/>
            <w:spacing w:val="2"/>
            <w:u w:val="single"/>
            <w:lang w:eastAsia="ru-RU"/>
          </w:rPr>
          <w:t>Федеральным законом от 29 июля 2017 года N 220-ФЗ</w:t>
        </w:r>
      </w:hyperlink>
      <w:r w:rsidRPr="009A6315">
        <w:rPr>
          <w:rFonts w:ascii="Arial" w:eastAsia="Times New Roman" w:hAnsi="Arial" w:cs="Arial"/>
          <w:color w:val="2D2D2D"/>
          <w:spacing w:val="2"/>
          <w:lang w:eastAsia="ru-RU"/>
        </w:rPr>
        <w:t>.</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При назначении опекуна или попечителя в случаях, предусмотренных частями 1, 2 и 3 настоящей статьи, должны быть соблюдены требования, предъявляемые к личности опекуна или попечителя частью 1 статьи 10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lastRenderedPageBreak/>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14. Установление опеки или попечительства по договору об осуществлении опеки или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w:t>
      </w:r>
      <w:proofErr w:type="gramStart"/>
      <w:r w:rsidRPr="009A6315">
        <w:rPr>
          <w:rFonts w:ascii="Arial" w:eastAsia="Times New Roman" w:hAnsi="Arial" w:cs="Arial"/>
          <w:color w:val="2D2D2D"/>
          <w:spacing w:val="2"/>
          <w:lang w:eastAsia="ru-RU"/>
        </w:rP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rsidRPr="009A6315">
        <w:rPr>
          <w:rFonts w:ascii="Arial" w:eastAsia="Times New Roman" w:hAnsi="Arial" w:cs="Arial"/>
          <w:color w:val="2D2D2D"/>
          <w:spacing w:val="2"/>
          <w:lang w:eastAsia="ru-RU"/>
        </w:rPr>
        <w:t xml:space="preserve"> Договор об осуществлении опеки или попечительства заключается с опекуном или попечителем в соответствии со статьей 16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rsidRPr="009A6315">
        <w:rPr>
          <w:rFonts w:ascii="Arial" w:eastAsia="Times New Roman" w:hAnsi="Arial" w:cs="Arial"/>
          <w:color w:val="2D2D2D"/>
          <w:spacing w:val="2"/>
          <w:lang w:eastAsia="ru-RU"/>
        </w:rPr>
        <w:t>исполняющих</w:t>
      </w:r>
      <w:proofErr w:type="gramEnd"/>
      <w:r w:rsidRPr="009A6315">
        <w:rPr>
          <w:rFonts w:ascii="Arial" w:eastAsia="Times New Roman" w:hAnsi="Arial" w:cs="Arial"/>
          <w:color w:val="2D2D2D"/>
          <w:spacing w:val="2"/>
          <w:lang w:eastAsia="ru-RU"/>
        </w:rPr>
        <w:t xml:space="preserve"> свои обязанности </w:t>
      </w:r>
      <w:proofErr w:type="spellStart"/>
      <w:r w:rsidRPr="009A6315">
        <w:rPr>
          <w:rFonts w:ascii="Arial" w:eastAsia="Times New Roman" w:hAnsi="Arial" w:cs="Arial"/>
          <w:color w:val="2D2D2D"/>
          <w:spacing w:val="2"/>
          <w:lang w:eastAsia="ru-RU"/>
        </w:rPr>
        <w:t>возмездно</w:t>
      </w:r>
      <w:proofErr w:type="spellEnd"/>
      <w:r w:rsidRPr="009A6315">
        <w:rPr>
          <w:rFonts w:ascii="Arial" w:eastAsia="Times New Roman" w:hAnsi="Arial" w:cs="Arial"/>
          <w:color w:val="2D2D2D"/>
          <w:spacing w:val="2"/>
          <w:lang w:eastAsia="ru-RU"/>
        </w:rPr>
        <w:t>.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59" w:history="1">
        <w:r w:rsidRPr="009A6315">
          <w:rPr>
            <w:rFonts w:ascii="Arial" w:eastAsia="Times New Roman" w:hAnsi="Arial" w:cs="Arial"/>
            <w:color w:val="00466E"/>
            <w:spacing w:val="2"/>
            <w:u w:val="single"/>
            <w:lang w:eastAsia="ru-RU"/>
          </w:rPr>
          <w:t>частью 4 статьи 445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9A6315">
        <w:rPr>
          <w:rFonts w:ascii="Arial" w:eastAsia="Times New Roman" w:hAnsi="Arial" w:cs="Arial"/>
          <w:color w:val="2D2D2D"/>
          <w:spacing w:val="2"/>
          <w:lang w:eastAsia="ru-RU"/>
        </w:rPr>
        <w:t>возмездно</w:t>
      </w:r>
      <w:proofErr w:type="spellEnd"/>
      <w:r w:rsidRPr="009A6315">
        <w:rPr>
          <w:rFonts w:ascii="Arial" w:eastAsia="Times New Roman" w:hAnsi="Arial" w:cs="Arial"/>
          <w:color w:val="2D2D2D"/>
          <w:spacing w:val="2"/>
          <w:lang w:eastAsia="ru-RU"/>
        </w:rPr>
        <w:t>. Право опекуна или попечителя на вознаграждение возникает с момента заключения договора об осуществлении опеки или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Порядок и сроки заключения договора, предусмотренного частью 1 настоящей статьи, определяются Правительством Российской Федерации. </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15. Права и обязанности опекунов 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4. </w:t>
      </w:r>
      <w:proofErr w:type="gramStart"/>
      <w:r w:rsidRPr="009A6315">
        <w:rPr>
          <w:rFonts w:ascii="Arial" w:eastAsia="Times New Roman" w:hAnsi="Arial" w:cs="Arial"/>
          <w:color w:val="2D2D2D"/>
          <w:spacing w:val="2"/>
          <w:lang w:eastAsia="ru-RU"/>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rsidRPr="009A6315">
        <w:rPr>
          <w:rFonts w:ascii="Arial" w:eastAsia="Times New Roman" w:hAnsi="Arial" w:cs="Arial"/>
          <w:color w:val="2D2D2D"/>
          <w:spacing w:val="2"/>
          <w:lang w:eastAsia="ru-RU"/>
        </w:rP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lastRenderedPageBreak/>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1 сентября 2013 года </w:t>
      </w:r>
      <w:hyperlink r:id="rId60" w:history="1">
        <w:r w:rsidRPr="009A6315">
          <w:rPr>
            <w:rFonts w:ascii="Arial" w:eastAsia="Times New Roman" w:hAnsi="Arial" w:cs="Arial"/>
            <w:color w:val="00466E"/>
            <w:spacing w:val="2"/>
            <w:u w:val="single"/>
            <w:lang w:eastAsia="ru-RU"/>
          </w:rPr>
          <w:t>Федеральным законом от 2 июля 2013 года N 185-ФЗ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r w:rsidRPr="009A6315">
        <w:rPr>
          <w:rFonts w:ascii="Arial" w:eastAsia="Times New Roman" w:hAnsi="Arial" w:cs="Arial"/>
          <w:color w:val="2D2D2D"/>
          <w:spacing w:val="2"/>
          <w:lang w:eastAsia="ru-RU"/>
        </w:rPr>
        <w:br/>
        <w:t>(Часть дополнительно включена с 3 июля 2013 года </w:t>
      </w:r>
      <w:hyperlink r:id="rId61"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16. Безвозмездное и возмездное исполнение обязанностей по опеке и попечительству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Обязанности по опеке и попечительству исполняются безвозмездно, за исключением случаев, установленных настоящей статьей, а также </w:t>
      </w:r>
      <w:hyperlink r:id="rId62" w:history="1">
        <w:r w:rsidRPr="009A6315">
          <w:rPr>
            <w:rFonts w:ascii="Arial" w:eastAsia="Times New Roman" w:hAnsi="Arial" w:cs="Arial"/>
            <w:color w:val="00466E"/>
            <w:spacing w:val="2"/>
            <w:u w:val="single"/>
            <w:lang w:eastAsia="ru-RU"/>
          </w:rPr>
          <w:t>Семейным кодексом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Орган опеки и попечительства </w:t>
      </w:r>
      <w:proofErr w:type="gramStart"/>
      <w:r w:rsidRPr="009A6315">
        <w:rPr>
          <w:rFonts w:ascii="Arial" w:eastAsia="Times New Roman" w:hAnsi="Arial" w:cs="Arial"/>
          <w:color w:val="2D2D2D"/>
          <w:spacing w:val="2"/>
          <w:lang w:eastAsia="ru-RU"/>
        </w:rPr>
        <w:t>исходя из интересов подопечного вправе заключить</w:t>
      </w:r>
      <w:proofErr w:type="gramEnd"/>
      <w:r w:rsidRPr="009A6315">
        <w:rPr>
          <w:rFonts w:ascii="Arial" w:eastAsia="Times New Roman" w:hAnsi="Arial" w:cs="Arial"/>
          <w:color w:val="2D2D2D"/>
          <w:spacing w:val="2"/>
          <w:lang w:eastAsia="ru-RU"/>
        </w:rPr>
        <w:t xml:space="preserve">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Pr="009A6315">
        <w:rPr>
          <w:rFonts w:ascii="Arial" w:eastAsia="Times New Roman" w:hAnsi="Arial" w:cs="Arial"/>
          <w:color w:val="2D2D2D"/>
          <w:spacing w:val="2"/>
          <w:lang w:eastAsia="ru-RU"/>
        </w:rPr>
        <w:t>дств тр</w:t>
      </w:r>
      <w:proofErr w:type="gramEnd"/>
      <w:r w:rsidRPr="009A6315">
        <w:rPr>
          <w:rFonts w:ascii="Arial" w:eastAsia="Times New Roman" w:hAnsi="Arial" w:cs="Arial"/>
          <w:color w:val="2D2D2D"/>
          <w:spacing w:val="2"/>
          <w:lang w:eastAsia="ru-RU"/>
        </w:rP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 </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w:t>
      </w:r>
      <w:proofErr w:type="gramEnd"/>
      <w:r w:rsidRPr="009A6315">
        <w:rPr>
          <w:rFonts w:ascii="Arial" w:eastAsia="Times New Roman" w:hAnsi="Arial" w:cs="Arial"/>
          <w:color w:val="2D2D2D"/>
          <w:spacing w:val="2"/>
          <w:lang w:eastAsia="ru-RU"/>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4. Правовой режим имущества подопечных (статьи 17 - 23)</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17. Имущественные права подопечных</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lastRenderedPageBreak/>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Подопечные вправе пользоваться имуществом своих опекунов или попечителей с их согласия.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Опекуны или попечители не вправе пользоваться имуществом подопечных в своих интересах, за исключением случаев, предусмотренных статьей 16 настоящего Федерального закона.</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18. Охрана имущества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Имущество подопечного, в отношении которого в соответствии со </w:t>
      </w:r>
      <w:hyperlink r:id="rId63" w:history="1">
        <w:r w:rsidRPr="009A6315">
          <w:rPr>
            <w:rFonts w:ascii="Arial" w:eastAsia="Times New Roman" w:hAnsi="Arial" w:cs="Arial"/>
            <w:color w:val="00466E"/>
            <w:spacing w:val="2"/>
            <w:u w:val="single"/>
            <w:lang w:eastAsia="ru-RU"/>
          </w:rPr>
          <w:t>статьей 38 Гражданского кодекса Российской Федерации</w:t>
        </w:r>
      </w:hyperlink>
      <w:r w:rsidRPr="009A6315">
        <w:rPr>
          <w:rFonts w:ascii="Arial" w:eastAsia="Times New Roman" w:hAnsi="Arial" w:cs="Arial"/>
          <w:color w:val="2D2D2D"/>
          <w:spacing w:val="2"/>
          <w:lang w:eastAsia="ru-RU"/>
        </w:rPr>
        <w:t> заключен договор доверительного управления имуществом, опекуну или попечителю не передается.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Опекун и попечитель обязаны заботиться о переданном им имуществе подопечных как о своем собственном, не допускать уменьшение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19. Распоряжение имуществом подопечных</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Общие правила распоряжения имуществом подопечных устанавливаются </w:t>
      </w:r>
      <w:hyperlink r:id="rId64" w:history="1">
        <w:r w:rsidRPr="009A6315">
          <w:rPr>
            <w:rFonts w:ascii="Arial" w:eastAsia="Times New Roman" w:hAnsi="Arial" w:cs="Arial"/>
            <w:color w:val="00466E"/>
            <w:spacing w:val="2"/>
            <w:u w:val="single"/>
            <w:lang w:eastAsia="ru-RU"/>
          </w:rPr>
          <w:t>Гражданским кодексом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rsidRPr="009A6315">
        <w:rPr>
          <w:rFonts w:ascii="Arial" w:eastAsia="Times New Roman" w:hAnsi="Arial" w:cs="Arial"/>
          <w:color w:val="2D2D2D"/>
          <w:spacing w:val="2"/>
          <w:lang w:eastAsia="ru-RU"/>
        </w:rPr>
        <w:t xml:space="preserve"> банке, не </w:t>
      </w:r>
      <w:r w:rsidRPr="009A6315">
        <w:rPr>
          <w:rFonts w:ascii="Arial" w:eastAsia="Times New Roman" w:hAnsi="Arial" w:cs="Arial"/>
          <w:color w:val="2D2D2D"/>
          <w:spacing w:val="2"/>
          <w:lang w:eastAsia="ru-RU"/>
        </w:rPr>
        <w:lastRenderedPageBreak/>
        <w:t>превышает предусмотренный </w:t>
      </w:r>
      <w:hyperlink r:id="rId65" w:history="1">
        <w:r w:rsidRPr="009A6315">
          <w:rPr>
            <w:rFonts w:ascii="Arial" w:eastAsia="Times New Roman" w:hAnsi="Arial" w:cs="Arial"/>
            <w:color w:val="00466E"/>
            <w:spacing w:val="2"/>
            <w:u w:val="single"/>
            <w:lang w:eastAsia="ru-RU"/>
          </w:rPr>
          <w:t xml:space="preserve">Федеральным законом от 23 декабря 2003 года N 177-ФЗ "О страховании вкладов в банках Российской </w:t>
        </w:r>
        <w:proofErr w:type="spellStart"/>
        <w:r w:rsidRPr="009A6315">
          <w:rPr>
            <w:rFonts w:ascii="Arial" w:eastAsia="Times New Roman" w:hAnsi="Arial" w:cs="Arial"/>
            <w:color w:val="00466E"/>
            <w:spacing w:val="2"/>
            <w:u w:val="single"/>
            <w:lang w:eastAsia="ru-RU"/>
          </w:rPr>
          <w:t>Федерации"</w:t>
        </w:r>
      </w:hyperlink>
      <w:r w:rsidRPr="009A6315">
        <w:rPr>
          <w:rFonts w:ascii="Arial" w:eastAsia="Times New Roman" w:hAnsi="Arial" w:cs="Arial"/>
          <w:color w:val="2D2D2D"/>
          <w:spacing w:val="2"/>
          <w:lang w:eastAsia="ru-RU"/>
        </w:rPr>
        <w:t>размер</w:t>
      </w:r>
      <w:proofErr w:type="spellEnd"/>
      <w:r w:rsidRPr="009A6315">
        <w:rPr>
          <w:rFonts w:ascii="Arial" w:eastAsia="Times New Roman" w:hAnsi="Arial" w:cs="Arial"/>
          <w:color w:val="2D2D2D"/>
          <w:spacing w:val="2"/>
          <w:lang w:eastAsia="ru-RU"/>
        </w:rPr>
        <w:t xml:space="preserve">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w:t>
      </w:r>
      <w:hyperlink r:id="rId66" w:history="1">
        <w:r w:rsidRPr="009A6315">
          <w:rPr>
            <w:rFonts w:ascii="Arial" w:eastAsia="Times New Roman" w:hAnsi="Arial" w:cs="Arial"/>
            <w:color w:val="00466E"/>
            <w:spacing w:val="2"/>
            <w:u w:val="single"/>
            <w:lang w:eastAsia="ru-RU"/>
          </w:rPr>
          <w:t>пункта 1 статьи 37 Гражданского кодекса Российской Федерации</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t>(Часть в редакции, введенной в действие с 1 января 2015 года </w:t>
      </w:r>
      <w:hyperlink r:id="rId67" w:history="1">
        <w:r w:rsidRPr="009A6315">
          <w:rPr>
            <w:rFonts w:ascii="Arial" w:eastAsia="Times New Roman" w:hAnsi="Arial" w:cs="Arial"/>
            <w:color w:val="00466E"/>
            <w:spacing w:val="2"/>
            <w:u w:val="single"/>
            <w:lang w:eastAsia="ru-RU"/>
          </w:rPr>
          <w:t>Федеральным законом от 4 ноября 2014 года N 333-ФЗ</w:t>
        </w:r>
      </w:hyperlink>
      <w:r w:rsidRPr="009A6315">
        <w:rPr>
          <w:rFonts w:ascii="Arial" w:eastAsia="Times New Roman" w:hAnsi="Arial" w:cs="Arial"/>
          <w:color w:val="2D2D2D"/>
          <w:spacing w:val="2"/>
          <w:lang w:eastAsia="ru-RU"/>
        </w:rPr>
        <w:t xml:space="preserve">; в редакции, введенной в действие с 1 января 2019 </w:t>
      </w:r>
      <w:proofErr w:type="spellStart"/>
      <w:r w:rsidRPr="009A6315">
        <w:rPr>
          <w:rFonts w:ascii="Arial" w:eastAsia="Times New Roman" w:hAnsi="Arial" w:cs="Arial"/>
          <w:color w:val="2D2D2D"/>
          <w:spacing w:val="2"/>
          <w:lang w:eastAsia="ru-RU"/>
        </w:rPr>
        <w:t>года</w:t>
      </w:r>
      <w:hyperlink r:id="rId68" w:history="1">
        <w:r w:rsidRPr="009A6315">
          <w:rPr>
            <w:rFonts w:ascii="Arial" w:eastAsia="Times New Roman" w:hAnsi="Arial" w:cs="Arial"/>
            <w:color w:val="00466E"/>
            <w:spacing w:val="2"/>
            <w:u w:val="single"/>
            <w:lang w:eastAsia="ru-RU"/>
          </w:rPr>
          <w:t>Федеральным</w:t>
        </w:r>
        <w:proofErr w:type="spellEnd"/>
        <w:r w:rsidRPr="009A6315">
          <w:rPr>
            <w:rFonts w:ascii="Arial" w:eastAsia="Times New Roman" w:hAnsi="Arial" w:cs="Arial"/>
            <w:color w:val="00466E"/>
            <w:spacing w:val="2"/>
            <w:u w:val="single"/>
            <w:lang w:eastAsia="ru-RU"/>
          </w:rPr>
          <w:t xml:space="preserve"> законом от 3 августа 2018 года N 322-ФЗ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3_1. В случае</w:t>
      </w:r>
      <w:proofErr w:type="gramStart"/>
      <w:r w:rsidRPr="009A6315">
        <w:rPr>
          <w:rFonts w:ascii="Arial" w:eastAsia="Times New Roman" w:hAnsi="Arial" w:cs="Arial"/>
          <w:color w:val="2D2D2D"/>
          <w:spacing w:val="2"/>
          <w:lang w:eastAsia="ru-RU"/>
        </w:rPr>
        <w:t>,</w:t>
      </w:r>
      <w:proofErr w:type="gramEnd"/>
      <w:r w:rsidRPr="009A6315">
        <w:rPr>
          <w:rFonts w:ascii="Arial" w:eastAsia="Times New Roman" w:hAnsi="Arial" w:cs="Arial"/>
          <w:color w:val="2D2D2D"/>
          <w:spacing w:val="2"/>
          <w:lang w:eastAsia="ru-RU"/>
        </w:rPr>
        <w:t xml:space="preserve"> если суммарный размер денежных средств, находящихся на счете или счетах в одном банке, превышает предусмотренный </w:t>
      </w:r>
      <w:hyperlink r:id="rId69" w:history="1">
        <w:r w:rsidRPr="009A6315">
          <w:rPr>
            <w:rFonts w:ascii="Arial" w:eastAsia="Times New Roman" w:hAnsi="Arial" w:cs="Arial"/>
            <w:color w:val="00466E"/>
            <w:spacing w:val="2"/>
            <w:u w:val="single"/>
            <w:lang w:eastAsia="ru-RU"/>
          </w:rPr>
          <w:t>Федеральным законом от 23 декабря 2003 года N 177-ФЗ "О страховании вкладов в банках Российской Федерации"</w:t>
        </w:r>
      </w:hyperlink>
      <w:r w:rsidRPr="009A6315">
        <w:rPr>
          <w:rFonts w:ascii="Arial" w:eastAsia="Times New Roman" w:hAnsi="Arial" w:cs="Arial"/>
          <w:color w:val="2D2D2D"/>
          <w:spacing w:val="2"/>
          <w:lang w:eastAsia="ru-RU"/>
        </w:rPr>
        <w:t>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дополнительно включена с 23 декабря 2014 года </w:t>
      </w:r>
      <w:hyperlink r:id="rId70" w:history="1">
        <w:r w:rsidRPr="009A6315">
          <w:rPr>
            <w:rFonts w:ascii="Arial" w:eastAsia="Times New Roman" w:hAnsi="Arial" w:cs="Arial"/>
            <w:color w:val="00466E"/>
            <w:spacing w:val="2"/>
            <w:u w:val="single"/>
            <w:lang w:eastAsia="ru-RU"/>
          </w:rPr>
          <w:t>Федеральным законом от 22 декабря 2014 года N 432-ФЗ</w:t>
        </w:r>
      </w:hyperlink>
      <w:r w:rsidRPr="009A6315">
        <w:rPr>
          <w:rFonts w:ascii="Arial" w:eastAsia="Times New Roman" w:hAnsi="Arial" w:cs="Arial"/>
          <w:color w:val="2D2D2D"/>
          <w:spacing w:val="2"/>
          <w:lang w:eastAsia="ru-RU"/>
        </w:rPr>
        <w:t xml:space="preserve">; в редакции, введенной в действие с 1 января 2019 </w:t>
      </w:r>
      <w:proofErr w:type="spellStart"/>
      <w:r w:rsidRPr="009A6315">
        <w:rPr>
          <w:rFonts w:ascii="Arial" w:eastAsia="Times New Roman" w:hAnsi="Arial" w:cs="Arial"/>
          <w:color w:val="2D2D2D"/>
          <w:spacing w:val="2"/>
          <w:lang w:eastAsia="ru-RU"/>
        </w:rPr>
        <w:t>года</w:t>
      </w:r>
      <w:hyperlink r:id="rId71" w:history="1">
        <w:r w:rsidRPr="009A6315">
          <w:rPr>
            <w:rFonts w:ascii="Arial" w:eastAsia="Times New Roman" w:hAnsi="Arial" w:cs="Arial"/>
            <w:color w:val="00466E"/>
            <w:spacing w:val="2"/>
            <w:u w:val="single"/>
            <w:lang w:eastAsia="ru-RU"/>
          </w:rPr>
          <w:t>Федеральным</w:t>
        </w:r>
        <w:proofErr w:type="spellEnd"/>
        <w:r w:rsidRPr="009A6315">
          <w:rPr>
            <w:rFonts w:ascii="Arial" w:eastAsia="Times New Roman" w:hAnsi="Arial" w:cs="Arial"/>
            <w:color w:val="00466E"/>
            <w:spacing w:val="2"/>
            <w:u w:val="single"/>
            <w:lang w:eastAsia="ru-RU"/>
          </w:rPr>
          <w:t xml:space="preserve"> законом от 3 августа 2018 года N 322-ФЗ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3_2. Установленные частями 3 и 3_1 настоящей статьи требования распространяются также на денежные средства, находящиеся на номинальном счете, который открыт опекуну или попечителю и </w:t>
      </w:r>
      <w:proofErr w:type="gramStart"/>
      <w:r w:rsidRPr="009A6315">
        <w:rPr>
          <w:rFonts w:ascii="Arial" w:eastAsia="Times New Roman" w:hAnsi="Arial" w:cs="Arial"/>
          <w:color w:val="2D2D2D"/>
          <w:spacing w:val="2"/>
          <w:lang w:eastAsia="ru-RU"/>
        </w:rPr>
        <w:t>бенефициаром</w:t>
      </w:r>
      <w:proofErr w:type="gramEnd"/>
      <w:r w:rsidRPr="009A6315">
        <w:rPr>
          <w:rFonts w:ascii="Arial" w:eastAsia="Times New Roman" w:hAnsi="Arial" w:cs="Arial"/>
          <w:color w:val="2D2D2D"/>
          <w:spacing w:val="2"/>
          <w:lang w:eastAsia="ru-RU"/>
        </w:rPr>
        <w:t xml:space="preserve"> по которому является подопечный, при этом такой номинальный счет открывается опекуну или попечителю на каждого подопечного.</w:t>
      </w:r>
      <w:r w:rsidRPr="009A6315">
        <w:rPr>
          <w:rFonts w:ascii="Arial" w:eastAsia="Times New Roman" w:hAnsi="Arial" w:cs="Arial"/>
          <w:color w:val="2D2D2D"/>
          <w:spacing w:val="2"/>
          <w:lang w:eastAsia="ru-RU"/>
        </w:rPr>
        <w:br/>
        <w:t>(Часть дополнительно включена с 23 декабря 2014 года </w:t>
      </w:r>
      <w:hyperlink r:id="rId72" w:history="1">
        <w:r w:rsidRPr="009A6315">
          <w:rPr>
            <w:rFonts w:ascii="Arial" w:eastAsia="Times New Roman" w:hAnsi="Arial" w:cs="Arial"/>
            <w:color w:val="00466E"/>
            <w:spacing w:val="2"/>
            <w:u w:val="single"/>
            <w:lang w:eastAsia="ru-RU"/>
          </w:rPr>
          <w:t>Федеральным законом от 22 декабря 2014 года N 432-ФЗ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Имущество подопечного не подлежит передаче в заем, за исключением случая, если возврат займа обеспечен ипотекой (залогом недвижимости).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20. Особенности распоряжения недвижимым имуществом, принадлежащим подопечному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Недвижимое имущество, принадлежащее подопечному, не подлежит отчуждению, за исключением: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отчуждения по договору ренты, если такой договор совершается к выгоде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отчуждения по договору мены, если такой договор совершается к выгоде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lastRenderedPageBreak/>
        <w:t>4) отчуждения жилого помещения, принадлежащего подопечному, при перемене места жительства подопечного;</w:t>
      </w:r>
      <w:r w:rsidRPr="009A6315">
        <w:rPr>
          <w:rFonts w:ascii="Arial" w:eastAsia="Times New Roman" w:hAnsi="Arial" w:cs="Arial"/>
          <w:color w:val="2D2D2D"/>
          <w:spacing w:val="2"/>
          <w:lang w:eastAsia="ru-RU"/>
        </w:rPr>
        <w:br/>
        <w:t>(Пункт в редакции, введенной в действие с 16 мая 2014 года </w:t>
      </w:r>
      <w:hyperlink r:id="rId73" w:history="1">
        <w:r w:rsidRPr="009A6315">
          <w:rPr>
            <w:rFonts w:ascii="Arial" w:eastAsia="Times New Roman" w:hAnsi="Arial" w:cs="Arial"/>
            <w:color w:val="00466E"/>
            <w:spacing w:val="2"/>
            <w:u w:val="single"/>
            <w:lang w:eastAsia="ru-RU"/>
          </w:rPr>
          <w:t>Федеральным законом от 5 мая 2014 года N 118-ФЗ</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5) отчуждения недвижимого имущества в исключительных случаях (необходимость оплаты дорогостоящего лечения и </w:t>
      </w:r>
      <w:proofErr w:type="gramStart"/>
      <w:r w:rsidRPr="009A6315">
        <w:rPr>
          <w:rFonts w:ascii="Arial" w:eastAsia="Times New Roman" w:hAnsi="Arial" w:cs="Arial"/>
          <w:color w:val="2D2D2D"/>
          <w:spacing w:val="2"/>
          <w:lang w:eastAsia="ru-RU"/>
        </w:rPr>
        <w:t>другое</w:t>
      </w:r>
      <w:proofErr w:type="gramEnd"/>
      <w:r w:rsidRPr="009A6315">
        <w:rPr>
          <w:rFonts w:ascii="Arial" w:eastAsia="Times New Roman" w:hAnsi="Arial" w:cs="Arial"/>
          <w:color w:val="2D2D2D"/>
          <w:spacing w:val="2"/>
          <w:lang w:eastAsia="ru-RU"/>
        </w:rPr>
        <w:t>), если этого требуют интересы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Для заключения в соответствии с частью 1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статьей 21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При обнаружении факта отчуждения жилого помещения подопечного без предварительного разрешения органа опеки и попечительства применяются правила части 4 статьи 21 настоящего Федерального закона.</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21. Предварительное разрешение органа опеки и попечительства, затрагивающее осуществление имущественных прав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w:t>
      </w:r>
      <w:proofErr w:type="gramStart"/>
      <w:r w:rsidRPr="009A6315">
        <w:rPr>
          <w:rFonts w:ascii="Arial" w:eastAsia="Times New Roman" w:hAnsi="Arial" w:cs="Arial"/>
          <w:color w:val="2D2D2D"/>
          <w:spacing w:val="2"/>
          <w:lang w:eastAsia="ru-RU"/>
        </w:rP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rsidRPr="009A6315">
        <w:rPr>
          <w:rFonts w:ascii="Arial" w:eastAsia="Times New Roman" w:hAnsi="Arial" w:cs="Arial"/>
          <w:color w:val="2D2D2D"/>
          <w:spacing w:val="2"/>
          <w:lang w:eastAsia="ru-RU"/>
        </w:rP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rsidRPr="009A6315">
        <w:rPr>
          <w:rFonts w:ascii="Arial" w:eastAsia="Times New Roman" w:hAnsi="Arial" w:cs="Arial"/>
          <w:color w:val="2D2D2D"/>
          <w:spacing w:val="2"/>
          <w:lang w:eastAsia="ru-RU"/>
        </w:rPr>
        <w:t>при</w:t>
      </w:r>
      <w:proofErr w:type="gramEnd"/>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w:t>
      </w:r>
      <w:proofErr w:type="gramStart"/>
      <w:r w:rsidRPr="009A6315">
        <w:rPr>
          <w:rFonts w:ascii="Arial" w:eastAsia="Times New Roman" w:hAnsi="Arial" w:cs="Arial"/>
          <w:color w:val="2D2D2D"/>
          <w:spacing w:val="2"/>
          <w:lang w:eastAsia="ru-RU"/>
        </w:rPr>
        <w:t>отказе</w:t>
      </w:r>
      <w:proofErr w:type="gramEnd"/>
      <w:r w:rsidRPr="009A6315">
        <w:rPr>
          <w:rFonts w:ascii="Arial" w:eastAsia="Times New Roman" w:hAnsi="Arial" w:cs="Arial"/>
          <w:color w:val="2D2D2D"/>
          <w:spacing w:val="2"/>
          <w:lang w:eastAsia="ru-RU"/>
        </w:rPr>
        <w:t xml:space="preserve"> от иска, поданного в интересах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w:t>
      </w:r>
      <w:proofErr w:type="gramStart"/>
      <w:r w:rsidRPr="009A6315">
        <w:rPr>
          <w:rFonts w:ascii="Arial" w:eastAsia="Times New Roman" w:hAnsi="Arial" w:cs="Arial"/>
          <w:color w:val="2D2D2D"/>
          <w:spacing w:val="2"/>
          <w:lang w:eastAsia="ru-RU"/>
        </w:rPr>
        <w:t>заключении</w:t>
      </w:r>
      <w:proofErr w:type="gramEnd"/>
      <w:r w:rsidRPr="009A6315">
        <w:rPr>
          <w:rFonts w:ascii="Arial" w:eastAsia="Times New Roman" w:hAnsi="Arial" w:cs="Arial"/>
          <w:color w:val="2D2D2D"/>
          <w:spacing w:val="2"/>
          <w:lang w:eastAsia="ru-RU"/>
        </w:rPr>
        <w:t xml:space="preserve"> в судебном разбирательстве мирового соглашения от имени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заключении</w:t>
      </w:r>
      <w:proofErr w:type="gramEnd"/>
      <w:r w:rsidRPr="009A6315">
        <w:rPr>
          <w:rFonts w:ascii="Arial" w:eastAsia="Times New Roman" w:hAnsi="Arial" w:cs="Arial"/>
          <w:color w:val="2D2D2D"/>
          <w:spacing w:val="2"/>
          <w:lang w:eastAsia="ru-RU"/>
        </w:rPr>
        <w:t xml:space="preserve"> мирового соглашения с должником по исполнительному производству, в котором подопечный является взыскателем.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Предварительное разрешение органа опеки и попечительства требуется в случаях выдачи доверенности от имени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rsidRPr="009A6315">
        <w:rPr>
          <w:rFonts w:ascii="Arial" w:eastAsia="Times New Roman" w:hAnsi="Arial" w:cs="Arial"/>
          <w:color w:val="2D2D2D"/>
          <w:spacing w:val="2"/>
          <w:lang w:eastAsia="ru-RU"/>
        </w:rPr>
        <w:t>с даты подачи</w:t>
      </w:r>
      <w:proofErr w:type="gramEnd"/>
      <w:r w:rsidRPr="009A6315">
        <w:rPr>
          <w:rFonts w:ascii="Arial" w:eastAsia="Times New Roman" w:hAnsi="Arial" w:cs="Arial"/>
          <w:color w:val="2D2D2D"/>
          <w:spacing w:val="2"/>
          <w:lang w:eastAsia="ru-RU"/>
        </w:rP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rsidRPr="009A6315">
        <w:rPr>
          <w:rFonts w:ascii="Arial" w:eastAsia="Times New Roman" w:hAnsi="Arial" w:cs="Arial"/>
          <w:color w:val="2D2D2D"/>
          <w:spacing w:val="2"/>
          <w:lang w:eastAsia="ru-RU"/>
        </w:rPr>
        <w:t>от имени подопечного в суд с требованием о расторжении такого договора в соответствии</w:t>
      </w:r>
      <w:proofErr w:type="gramEnd"/>
      <w:r w:rsidRPr="009A6315">
        <w:rPr>
          <w:rFonts w:ascii="Arial" w:eastAsia="Times New Roman" w:hAnsi="Arial" w:cs="Arial"/>
          <w:color w:val="2D2D2D"/>
          <w:spacing w:val="2"/>
          <w:lang w:eastAsia="ru-RU"/>
        </w:rPr>
        <w:t xml:space="preserve">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Правила, установленные частью 3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74" w:history="1">
        <w:r w:rsidRPr="009A6315">
          <w:rPr>
            <w:rFonts w:ascii="Arial" w:eastAsia="Times New Roman" w:hAnsi="Arial" w:cs="Arial"/>
            <w:color w:val="00466E"/>
            <w:spacing w:val="2"/>
            <w:u w:val="single"/>
            <w:lang w:eastAsia="ru-RU"/>
          </w:rPr>
          <w:t>пунктом 4 статьи 292 Гражданского кодекса Российской Федерации</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lastRenderedPageBreak/>
        <w:t>Статья 22. Охрана имущественных прав и интересов совершеннолетнего гражданина, ограниченного судом в дееспособности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К охране имущественных прав и интересов совершеннолетнего гражданина, ограниченного судом в дееспособности, применяются правила </w:t>
      </w:r>
      <w:hyperlink r:id="rId75" w:history="1">
        <w:r w:rsidRPr="009A6315">
          <w:rPr>
            <w:rFonts w:ascii="Arial" w:eastAsia="Times New Roman" w:hAnsi="Arial" w:cs="Arial"/>
            <w:color w:val="00466E"/>
            <w:spacing w:val="2"/>
            <w:u w:val="single"/>
            <w:lang w:eastAsia="ru-RU"/>
          </w:rPr>
          <w:t>статьи 37 Гражданского кодекса Российской Федерации</w:t>
        </w:r>
      </w:hyperlink>
      <w:r w:rsidRPr="009A6315">
        <w:rPr>
          <w:rFonts w:ascii="Arial" w:eastAsia="Times New Roman" w:hAnsi="Arial" w:cs="Arial"/>
          <w:color w:val="2D2D2D"/>
          <w:spacing w:val="2"/>
          <w:lang w:eastAsia="ru-RU"/>
        </w:rPr>
        <w:t>, а также положения настоящей главы, за исключением положений статьи 18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Попечитель совершеннолетнего гражданина, ограниченного судом в дееспособности, вправе требовать признания </w:t>
      </w:r>
      <w:proofErr w:type="gramStart"/>
      <w:r w:rsidRPr="009A6315">
        <w:rPr>
          <w:rFonts w:ascii="Arial" w:eastAsia="Times New Roman" w:hAnsi="Arial" w:cs="Arial"/>
          <w:color w:val="2D2D2D"/>
          <w:spacing w:val="2"/>
          <w:lang w:eastAsia="ru-RU"/>
        </w:rPr>
        <w:t>недействительными</w:t>
      </w:r>
      <w:proofErr w:type="gramEnd"/>
      <w:r w:rsidRPr="009A6315">
        <w:rPr>
          <w:rFonts w:ascii="Arial" w:eastAsia="Times New Roman" w:hAnsi="Arial" w:cs="Arial"/>
          <w:color w:val="2D2D2D"/>
          <w:spacing w:val="2"/>
          <w:lang w:eastAsia="ru-RU"/>
        </w:rPr>
        <w:t xml:space="preserve"> сделок, совершенных его подопечным без согласия попечителя, в соответствии со </w:t>
      </w:r>
      <w:hyperlink r:id="rId76" w:history="1">
        <w:r w:rsidRPr="009A6315">
          <w:rPr>
            <w:rFonts w:ascii="Arial" w:eastAsia="Times New Roman" w:hAnsi="Arial" w:cs="Arial"/>
            <w:color w:val="00466E"/>
            <w:spacing w:val="2"/>
            <w:u w:val="single"/>
            <w:lang w:eastAsia="ru-RU"/>
          </w:rPr>
          <w:t>статьей 176 Гражданского кодекса Российской Федерации</w:t>
        </w:r>
      </w:hyperlink>
      <w:r w:rsidRPr="009A6315">
        <w:rPr>
          <w:rFonts w:ascii="Arial" w:eastAsia="Times New Roman" w:hAnsi="Arial" w:cs="Arial"/>
          <w:color w:val="2D2D2D"/>
          <w:spacing w:val="2"/>
          <w:lang w:eastAsia="ru-RU"/>
        </w:rPr>
        <w:t>.</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23. Доверительное управление имуществом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К доверительному управлению имуществом подопечного наряду с правилами, установленными </w:t>
      </w:r>
      <w:hyperlink r:id="rId77" w:history="1">
        <w:r w:rsidRPr="009A6315">
          <w:rPr>
            <w:rFonts w:ascii="Arial" w:eastAsia="Times New Roman" w:hAnsi="Arial" w:cs="Arial"/>
            <w:color w:val="00466E"/>
            <w:spacing w:val="2"/>
            <w:u w:val="single"/>
            <w:lang w:eastAsia="ru-RU"/>
          </w:rPr>
          <w:t>Гражданским кодексом Российской Федерации</w:t>
        </w:r>
      </w:hyperlink>
      <w:r w:rsidRPr="009A6315">
        <w:rPr>
          <w:rFonts w:ascii="Arial" w:eastAsia="Times New Roman" w:hAnsi="Arial" w:cs="Arial"/>
          <w:color w:val="2D2D2D"/>
          <w:spacing w:val="2"/>
          <w:lang w:eastAsia="ru-RU"/>
        </w:rPr>
        <w:t>, применяются положения статей 19 и 20 настоящего Федерального закона.</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5. Ответственность опекунов, попечителей и органов опеки и попечительства (статьи 24 - 28)</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24. Надзор за деятельностью опекунов 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w:t>
      </w:r>
      <w:proofErr w:type="gramStart"/>
      <w:r w:rsidRPr="009A6315">
        <w:rPr>
          <w:rFonts w:ascii="Arial" w:eastAsia="Times New Roman" w:hAnsi="Arial" w:cs="Arial"/>
          <w:color w:val="2D2D2D"/>
          <w:spacing w:val="2"/>
          <w:lang w:eastAsia="ru-RU"/>
        </w:rPr>
        <w:t>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 </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Подопечные вправе обжаловать в орган опеки и попечительства действия или бездействие опекунов или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25. Отчет опекуна или попечителя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3 июля 2013 года </w:t>
      </w:r>
      <w:hyperlink r:id="rId78" w:history="1">
        <w:r w:rsidRPr="009A6315">
          <w:rPr>
            <w:rFonts w:ascii="Arial" w:eastAsia="Times New Roman" w:hAnsi="Arial" w:cs="Arial"/>
            <w:color w:val="00466E"/>
            <w:spacing w:val="2"/>
            <w:u w:val="single"/>
            <w:lang w:eastAsia="ru-RU"/>
          </w:rPr>
          <w:t>Федеральным законом от 2 июля 2013 года N 167-ФЗ</w:t>
        </w:r>
      </w:hyperlink>
      <w:r w:rsidRPr="009A6315">
        <w:rPr>
          <w:rFonts w:ascii="Arial" w:eastAsia="Times New Roman" w:hAnsi="Arial" w:cs="Arial"/>
          <w:color w:val="2D2D2D"/>
          <w:spacing w:val="2"/>
          <w:lang w:eastAsia="ru-RU"/>
        </w:rPr>
        <w:t>.</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lastRenderedPageBreak/>
        <w:t xml:space="preserve">2. </w:t>
      </w:r>
      <w:proofErr w:type="gramStart"/>
      <w:r w:rsidRPr="009A6315">
        <w:rPr>
          <w:rFonts w:ascii="Arial" w:eastAsia="Times New Roman" w:hAnsi="Arial" w:cs="Arial"/>
          <w:color w:val="2D2D2D"/>
          <w:spacing w:val="2"/>
          <w:lang w:eastAsia="ru-RU"/>
        </w:rPr>
        <w:t>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79" w:history="1">
        <w:r w:rsidRPr="009A6315">
          <w:rPr>
            <w:rFonts w:ascii="Arial" w:eastAsia="Times New Roman" w:hAnsi="Arial" w:cs="Arial"/>
            <w:color w:val="00466E"/>
            <w:spacing w:val="2"/>
            <w:u w:val="single"/>
            <w:lang w:eastAsia="ru-RU"/>
          </w:rPr>
          <w:t>пунктом 1 статьи 37 Гражданского кодекса Российской Федерации</w:t>
        </w:r>
      </w:hyperlink>
      <w:r w:rsidRPr="009A6315">
        <w:rPr>
          <w:rFonts w:ascii="Arial" w:eastAsia="Times New Roman" w:hAnsi="Arial" w:cs="Arial"/>
          <w:color w:val="2D2D2D"/>
          <w:spacing w:val="2"/>
          <w:lang w:eastAsia="ru-RU"/>
        </w:rPr>
        <w:t>. К отчету опекуна или</w:t>
      </w:r>
      <w:proofErr w:type="gramEnd"/>
      <w:r w:rsidRPr="009A6315">
        <w:rPr>
          <w:rFonts w:ascii="Arial" w:eastAsia="Times New Roman" w:hAnsi="Arial" w:cs="Arial"/>
          <w:color w:val="2D2D2D"/>
          <w:spacing w:val="2"/>
          <w:lang w:eastAsia="ru-RU"/>
        </w:rPr>
        <w:t xml:space="preserve"> </w:t>
      </w:r>
      <w:proofErr w:type="gramStart"/>
      <w:r w:rsidRPr="009A6315">
        <w:rPr>
          <w:rFonts w:ascii="Arial" w:eastAsia="Times New Roman" w:hAnsi="Arial" w:cs="Arial"/>
          <w:color w:val="2D2D2D"/>
          <w:spacing w:val="2"/>
          <w:lang w:eastAsia="ru-RU"/>
        </w:rPr>
        <w:t>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rsidRPr="009A6315">
        <w:rPr>
          <w:rFonts w:ascii="Arial" w:eastAsia="Times New Roman" w:hAnsi="Arial" w:cs="Arial"/>
          <w:color w:val="2D2D2D"/>
          <w:spacing w:val="2"/>
          <w:lang w:eastAsia="ru-RU"/>
        </w:rPr>
        <w:t xml:space="preserve"> </w:t>
      </w:r>
      <w:proofErr w:type="gramStart"/>
      <w:r w:rsidRPr="009A6315">
        <w:rPr>
          <w:rFonts w:ascii="Arial" w:eastAsia="Times New Roman" w:hAnsi="Arial" w:cs="Arial"/>
          <w:color w:val="2D2D2D"/>
          <w:spacing w:val="2"/>
          <w:lang w:eastAsia="ru-RU"/>
        </w:rP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rsidRPr="009A6315">
        <w:rPr>
          <w:rFonts w:ascii="Arial" w:eastAsia="Times New Roman" w:hAnsi="Arial" w:cs="Arial"/>
          <w:color w:val="2D2D2D"/>
          <w:spacing w:val="2"/>
          <w:lang w:eastAsia="ru-RU"/>
        </w:rPr>
        <w:t xml:space="preserve"> на отдельный номинальный счет, открытый опекуном. </w:t>
      </w:r>
      <w:proofErr w:type="gramStart"/>
      <w:r w:rsidRPr="009A6315">
        <w:rPr>
          <w:rFonts w:ascii="Arial" w:eastAsia="Times New Roman" w:hAnsi="Arial" w:cs="Arial"/>
          <w:color w:val="2D2D2D"/>
          <w:spacing w:val="2"/>
          <w:lang w:eastAsia="ru-RU"/>
        </w:rP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r w:rsidRPr="009A6315">
        <w:rPr>
          <w:rFonts w:ascii="Arial" w:eastAsia="Times New Roman" w:hAnsi="Arial" w:cs="Arial"/>
          <w:color w:val="2D2D2D"/>
          <w:spacing w:val="2"/>
          <w:lang w:eastAsia="ru-RU"/>
        </w:rPr>
        <w:br/>
      </w:r>
      <w:proofErr w:type="gramStart"/>
      <w:r w:rsidRPr="009A6315">
        <w:rPr>
          <w:rFonts w:ascii="Arial" w:eastAsia="Times New Roman" w:hAnsi="Arial" w:cs="Arial"/>
          <w:color w:val="2D2D2D"/>
          <w:spacing w:val="2"/>
          <w:lang w:eastAsia="ru-RU"/>
        </w:rPr>
        <w:t>(Часть в редакции, введенной в действие с 11 января 2018 года </w:t>
      </w:r>
      <w:hyperlink r:id="rId80" w:history="1">
        <w:r w:rsidRPr="009A6315">
          <w:rPr>
            <w:rFonts w:ascii="Arial" w:eastAsia="Times New Roman" w:hAnsi="Arial" w:cs="Arial"/>
            <w:color w:val="00466E"/>
            <w:spacing w:val="2"/>
            <w:u w:val="single"/>
            <w:lang w:eastAsia="ru-RU"/>
          </w:rPr>
          <w:t>Федеральным законом от 31 декабря 2017 года N 495-ФЗ</w:t>
        </w:r>
      </w:hyperlink>
      <w:r w:rsidRPr="009A6315">
        <w:rPr>
          <w:rFonts w:ascii="Arial" w:eastAsia="Times New Roman" w:hAnsi="Arial" w:cs="Arial"/>
          <w:color w:val="2D2D2D"/>
          <w:spacing w:val="2"/>
          <w:lang w:eastAsia="ru-RU"/>
        </w:rPr>
        <w:t>.</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Отчет опекуна или попечителя утверждается руководителем органа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4. По </w:t>
      </w:r>
      <w:proofErr w:type="gramStart"/>
      <w:r w:rsidRPr="009A6315">
        <w:rPr>
          <w:rFonts w:ascii="Arial" w:eastAsia="Times New Roman" w:hAnsi="Arial" w:cs="Arial"/>
          <w:color w:val="2D2D2D"/>
          <w:spacing w:val="2"/>
          <w:lang w:eastAsia="ru-RU"/>
        </w:rPr>
        <w:t>утверждении</w:t>
      </w:r>
      <w:proofErr w:type="gramEnd"/>
      <w:r w:rsidRPr="009A6315">
        <w:rPr>
          <w:rFonts w:ascii="Arial" w:eastAsia="Times New Roman" w:hAnsi="Arial" w:cs="Arial"/>
          <w:color w:val="2D2D2D"/>
          <w:spacing w:val="2"/>
          <w:lang w:eastAsia="ru-RU"/>
        </w:rP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26. Ответственность опекунов и попечителей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Опекуны несут ответственность по сделкам, совершенным от имени подопечных, в порядке, установленном гражданским законодательством.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 xml:space="preserve">Статья 27. </w:t>
      </w:r>
      <w:proofErr w:type="gramStart"/>
      <w:r w:rsidRPr="009A6315">
        <w:rPr>
          <w:rFonts w:ascii="Arial" w:eastAsia="Times New Roman" w:hAnsi="Arial" w:cs="Arial"/>
          <w:color w:val="242424"/>
          <w:spacing w:val="2"/>
          <w:lang w:eastAsia="ru-RU"/>
        </w:rPr>
        <w:t>Контроль за</w:t>
      </w:r>
      <w:proofErr w:type="gramEnd"/>
      <w:r w:rsidRPr="009A6315">
        <w:rPr>
          <w:rFonts w:ascii="Arial" w:eastAsia="Times New Roman" w:hAnsi="Arial" w:cs="Arial"/>
          <w:color w:val="242424"/>
          <w:spacing w:val="2"/>
          <w:lang w:eastAsia="ru-RU"/>
        </w:rPr>
        <w:t xml:space="preserve"> деятельностью органов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proofErr w:type="gramStart"/>
      <w:r w:rsidRPr="009A6315">
        <w:rPr>
          <w:rFonts w:ascii="Arial" w:eastAsia="Times New Roman" w:hAnsi="Arial" w:cs="Arial"/>
          <w:color w:val="2D2D2D"/>
          <w:spacing w:val="2"/>
          <w:lang w:eastAsia="ru-RU"/>
        </w:rPr>
        <w:lastRenderedPageBreak/>
        <w:t>Контроль за</w:t>
      </w:r>
      <w:proofErr w:type="gramEnd"/>
      <w:r w:rsidRPr="009A6315">
        <w:rPr>
          <w:rFonts w:ascii="Arial" w:eastAsia="Times New Roman" w:hAnsi="Arial" w:cs="Arial"/>
          <w:color w:val="2D2D2D"/>
          <w:spacing w:val="2"/>
          <w:lang w:eastAsia="ru-RU"/>
        </w:rP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r w:rsidRPr="009A6315">
        <w:rPr>
          <w:rFonts w:ascii="Arial" w:eastAsia="Times New Roman" w:hAnsi="Arial" w:cs="Arial"/>
          <w:color w:val="2D2D2D"/>
          <w:spacing w:val="2"/>
          <w:lang w:eastAsia="ru-RU"/>
        </w:rPr>
        <w:br/>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28. Ответственность органов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6. Прекращение опеки и попечительства (статьи 29 - 30)</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29. Основания прекращения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Опека или попечительство прекращается: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в случае смерти опекуна или попечителя либо подопечного;</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по истечении срока действия акта о назначении опекуна или попечителя;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при освобождении либо отстранении опекуна или попечителя от исполнения своих обязанностей;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в случаях, предусмотренных </w:t>
      </w:r>
      <w:hyperlink r:id="rId81" w:history="1">
        <w:r w:rsidRPr="009A6315">
          <w:rPr>
            <w:rFonts w:ascii="Arial" w:eastAsia="Times New Roman" w:hAnsi="Arial" w:cs="Arial"/>
            <w:color w:val="00466E"/>
            <w:spacing w:val="2"/>
            <w:u w:val="single"/>
            <w:lang w:eastAsia="ru-RU"/>
          </w:rPr>
          <w:t>статьей 40 Гражданского кодекса Российской Федерации</w:t>
        </w:r>
      </w:hyperlink>
      <w:r w:rsidRPr="009A6315">
        <w:rPr>
          <w:rFonts w:ascii="Arial" w:eastAsia="Times New Roman" w:hAnsi="Arial" w:cs="Arial"/>
          <w:color w:val="2D2D2D"/>
          <w:spacing w:val="2"/>
          <w:lang w:eastAsia="ru-RU"/>
        </w:rPr>
        <w:t>.</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Опека над детьми несовершеннолетних родителей прекращается по основаниям, предусмотренным частью 1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3. </w:t>
      </w:r>
      <w:proofErr w:type="gramStart"/>
      <w:r w:rsidRPr="009A6315">
        <w:rPr>
          <w:rFonts w:ascii="Arial" w:eastAsia="Times New Roman" w:hAnsi="Arial" w:cs="Arial"/>
          <w:color w:val="2D2D2D"/>
          <w:spacing w:val="2"/>
          <w:lang w:eastAsia="ru-RU"/>
        </w:rPr>
        <w:t>Опекун, попечитель могут быть освобождены от исполнения своих обязанностей по их просьбе.</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ненадлежащего исполнения возложенных на них обязанностей;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6. В случаях, предусмотренных частями 3-5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30. Последствия прекращения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w:t>
      </w:r>
      <w:r w:rsidRPr="009A6315">
        <w:rPr>
          <w:rFonts w:ascii="Arial" w:eastAsia="Times New Roman" w:hAnsi="Arial" w:cs="Arial"/>
          <w:color w:val="2D2D2D"/>
          <w:spacing w:val="2"/>
          <w:lang w:eastAsia="ru-RU"/>
        </w:rPr>
        <w:lastRenderedPageBreak/>
        <w:t>представить в орган опеки и попечительства отчет в соответствии с правилами, установленными статьей 25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 xml:space="preserve">2. </w:t>
      </w:r>
      <w:proofErr w:type="gramStart"/>
      <w:r w:rsidRPr="009A6315">
        <w:rPr>
          <w:rFonts w:ascii="Arial" w:eastAsia="Times New Roman" w:hAnsi="Arial" w:cs="Arial"/>
          <w:color w:val="2D2D2D"/>
          <w:spacing w:val="2"/>
          <w:lang w:eastAsia="ru-RU"/>
        </w:rP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В связи с прекращением опеки или попечительства договор об осуществлении опеки или попечительства, заключенный в соответствии со статьей 16 настоящего Федерального закона, прекращается.</w:t>
      </w:r>
      <w:r w:rsidRPr="009A6315">
        <w:rPr>
          <w:rFonts w:ascii="Arial" w:eastAsia="Times New Roman" w:hAnsi="Arial" w:cs="Arial"/>
          <w:color w:val="2D2D2D"/>
          <w:spacing w:val="2"/>
          <w:lang w:eastAsia="ru-RU"/>
        </w:rPr>
        <w:br/>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7. Государственная поддержка опеки и попечительства (статьи 31 - 31)</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31. Формы государственной поддержки опеки и попечительства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w:t>
      </w:r>
      <w:hyperlink r:id="rId82" w:history="1">
        <w:r w:rsidRPr="009A6315">
          <w:rPr>
            <w:rFonts w:ascii="Arial" w:eastAsia="Times New Roman" w:hAnsi="Arial" w:cs="Arial"/>
            <w:color w:val="00466E"/>
            <w:spacing w:val="2"/>
            <w:u w:val="single"/>
            <w:lang w:eastAsia="ru-RU"/>
          </w:rPr>
          <w:t>Гражданским кодексом Российской Федерации</w:t>
        </w:r>
      </w:hyperlink>
      <w:r w:rsidRPr="009A6315">
        <w:rPr>
          <w:rFonts w:ascii="Arial" w:eastAsia="Times New Roman" w:hAnsi="Arial" w:cs="Arial"/>
          <w:color w:val="2D2D2D"/>
          <w:spacing w:val="2"/>
          <w:lang w:eastAsia="ru-RU"/>
        </w:rPr>
        <w:t> и настоящим Федеральным законом.</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before="375" w:after="225" w:line="240" w:lineRule="auto"/>
        <w:jc w:val="center"/>
        <w:textAlignment w:val="baseline"/>
        <w:outlineLvl w:val="2"/>
        <w:rPr>
          <w:rFonts w:ascii="Arial" w:eastAsia="Times New Roman" w:hAnsi="Arial" w:cs="Arial"/>
          <w:color w:val="4C4C4C"/>
          <w:spacing w:val="2"/>
          <w:lang w:eastAsia="ru-RU"/>
        </w:rPr>
      </w:pPr>
      <w:r w:rsidRPr="009A6315">
        <w:rPr>
          <w:rFonts w:ascii="Arial" w:eastAsia="Times New Roman" w:hAnsi="Arial" w:cs="Arial"/>
          <w:color w:val="4C4C4C"/>
          <w:spacing w:val="2"/>
          <w:lang w:eastAsia="ru-RU"/>
        </w:rPr>
        <w:t>Глава 8. Заключительные положения (статьи 32 - 32)</w:t>
      </w:r>
    </w:p>
    <w:p w:rsidR="009A6315" w:rsidRPr="009A6315" w:rsidRDefault="009A6315" w:rsidP="009A6315">
      <w:pPr>
        <w:shd w:val="clear" w:color="auto" w:fill="E9ECF1"/>
        <w:spacing w:after="225" w:line="240" w:lineRule="auto"/>
        <w:ind w:left="-1125"/>
        <w:textAlignment w:val="baseline"/>
        <w:outlineLvl w:val="3"/>
        <w:rPr>
          <w:rFonts w:ascii="Arial" w:eastAsia="Times New Roman" w:hAnsi="Arial" w:cs="Arial"/>
          <w:color w:val="242424"/>
          <w:spacing w:val="2"/>
          <w:lang w:eastAsia="ru-RU"/>
        </w:rPr>
      </w:pPr>
      <w:r w:rsidRPr="009A6315">
        <w:rPr>
          <w:rFonts w:ascii="Arial" w:eastAsia="Times New Roman" w:hAnsi="Arial" w:cs="Arial"/>
          <w:color w:val="242424"/>
          <w:spacing w:val="2"/>
          <w:lang w:eastAsia="ru-RU"/>
        </w:rPr>
        <w:t>Статья 32. Вступление в силу настоящего Федерального закона</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jc w:val="right"/>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Президент</w:t>
      </w:r>
      <w:r w:rsidRPr="009A6315">
        <w:rPr>
          <w:rFonts w:ascii="Arial" w:eastAsia="Times New Roman" w:hAnsi="Arial" w:cs="Arial"/>
          <w:color w:val="2D2D2D"/>
          <w:spacing w:val="2"/>
          <w:lang w:eastAsia="ru-RU"/>
        </w:rPr>
        <w:br/>
        <w:t>Российской Федерации</w:t>
      </w:r>
      <w:r w:rsidRPr="009A6315">
        <w:rPr>
          <w:rFonts w:ascii="Arial" w:eastAsia="Times New Roman" w:hAnsi="Arial" w:cs="Arial"/>
          <w:color w:val="2D2D2D"/>
          <w:spacing w:val="2"/>
          <w:lang w:eastAsia="ru-RU"/>
        </w:rPr>
        <w:br/>
      </w:r>
      <w:proofErr w:type="spellStart"/>
      <w:r w:rsidRPr="009A6315">
        <w:rPr>
          <w:rFonts w:ascii="Arial" w:eastAsia="Times New Roman" w:hAnsi="Arial" w:cs="Arial"/>
          <w:color w:val="2D2D2D"/>
          <w:spacing w:val="2"/>
          <w:lang w:eastAsia="ru-RU"/>
        </w:rPr>
        <w:t>В.Путин</w:t>
      </w:r>
      <w:proofErr w:type="spellEnd"/>
      <w:r w:rsidRPr="009A6315">
        <w:rPr>
          <w:rFonts w:ascii="Arial" w:eastAsia="Times New Roman" w:hAnsi="Arial" w:cs="Arial"/>
          <w:color w:val="2D2D2D"/>
          <w:spacing w:val="2"/>
          <w:lang w:eastAsia="ru-RU"/>
        </w:rPr>
        <w:br/>
      </w:r>
    </w:p>
    <w:p w:rsidR="009A6315" w:rsidRPr="009A6315" w:rsidRDefault="009A6315" w:rsidP="009A6315">
      <w:pPr>
        <w:shd w:val="clear" w:color="auto" w:fill="FFFFFF"/>
        <w:spacing w:after="0" w:line="240" w:lineRule="auto"/>
        <w:textAlignment w:val="baseline"/>
        <w:rPr>
          <w:rFonts w:ascii="Arial" w:eastAsia="Times New Roman" w:hAnsi="Arial" w:cs="Arial"/>
          <w:color w:val="2D2D2D"/>
          <w:spacing w:val="2"/>
          <w:lang w:eastAsia="ru-RU"/>
        </w:rPr>
      </w:pPr>
      <w:r w:rsidRPr="009A6315">
        <w:rPr>
          <w:rFonts w:ascii="Arial" w:eastAsia="Times New Roman" w:hAnsi="Arial" w:cs="Arial"/>
          <w:color w:val="2D2D2D"/>
          <w:spacing w:val="2"/>
          <w:lang w:eastAsia="ru-RU"/>
        </w:rPr>
        <w:t>Москва, Кремль</w:t>
      </w:r>
      <w:r w:rsidRPr="009A6315">
        <w:rPr>
          <w:rFonts w:ascii="Arial" w:eastAsia="Times New Roman" w:hAnsi="Arial" w:cs="Arial"/>
          <w:color w:val="2D2D2D"/>
          <w:spacing w:val="2"/>
          <w:lang w:eastAsia="ru-RU"/>
        </w:rPr>
        <w:br/>
        <w:t>24 апреля 2008 года</w:t>
      </w:r>
      <w:r w:rsidRPr="009A6315">
        <w:rPr>
          <w:rFonts w:ascii="Arial" w:eastAsia="Times New Roman" w:hAnsi="Arial" w:cs="Arial"/>
          <w:color w:val="2D2D2D"/>
          <w:spacing w:val="2"/>
          <w:lang w:eastAsia="ru-RU"/>
        </w:rPr>
        <w:br/>
        <w:t>N 48-ФЗ</w:t>
      </w:r>
    </w:p>
    <w:p w:rsidR="005364DE" w:rsidRPr="009A6315" w:rsidRDefault="005364DE" w:rsidP="009A6315">
      <w:pPr>
        <w:spacing w:line="240" w:lineRule="auto"/>
      </w:pPr>
    </w:p>
    <w:sectPr w:rsidR="005364DE" w:rsidRPr="009A6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33"/>
    <w:rsid w:val="002E7633"/>
    <w:rsid w:val="005364DE"/>
    <w:rsid w:val="009A6315"/>
    <w:rsid w:val="00F25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A63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63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3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A631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631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6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A6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A6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6315"/>
  </w:style>
  <w:style w:type="character" w:styleId="a4">
    <w:name w:val="Hyperlink"/>
    <w:basedOn w:val="a0"/>
    <w:uiPriority w:val="99"/>
    <w:semiHidden/>
    <w:unhideWhenUsed/>
    <w:rsid w:val="009A6315"/>
    <w:rPr>
      <w:color w:val="0000FF"/>
      <w:u w:val="single"/>
    </w:rPr>
  </w:style>
  <w:style w:type="paragraph" w:styleId="a5">
    <w:name w:val="Balloon Text"/>
    <w:basedOn w:val="a"/>
    <w:link w:val="a6"/>
    <w:uiPriority w:val="99"/>
    <w:semiHidden/>
    <w:unhideWhenUsed/>
    <w:rsid w:val="009A63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A63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63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31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A631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631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6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A6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A6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6315"/>
  </w:style>
  <w:style w:type="character" w:styleId="a4">
    <w:name w:val="Hyperlink"/>
    <w:basedOn w:val="a0"/>
    <w:uiPriority w:val="99"/>
    <w:semiHidden/>
    <w:unhideWhenUsed/>
    <w:rsid w:val="009A6315"/>
    <w:rPr>
      <w:color w:val="0000FF"/>
      <w:u w:val="single"/>
    </w:rPr>
  </w:style>
  <w:style w:type="paragraph" w:styleId="a5">
    <w:name w:val="Balloon Text"/>
    <w:basedOn w:val="a"/>
    <w:link w:val="a6"/>
    <w:uiPriority w:val="99"/>
    <w:semiHidden/>
    <w:unhideWhenUsed/>
    <w:rsid w:val="009A63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143805">
      <w:bodyDiv w:val="1"/>
      <w:marLeft w:val="0"/>
      <w:marRight w:val="0"/>
      <w:marTop w:val="0"/>
      <w:marBottom w:val="0"/>
      <w:divBdr>
        <w:top w:val="none" w:sz="0" w:space="0" w:color="auto"/>
        <w:left w:val="none" w:sz="0" w:space="0" w:color="auto"/>
        <w:bottom w:val="none" w:sz="0" w:space="0" w:color="auto"/>
        <w:right w:val="none" w:sz="0" w:space="0" w:color="auto"/>
      </w:divBdr>
      <w:divsChild>
        <w:div w:id="116990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93540" TargetMode="External"/><Relationship Id="rId18" Type="http://schemas.openxmlformats.org/officeDocument/2006/relationships/hyperlink" Target="http://docs.cntd.ru/document/420318431" TargetMode="External"/><Relationship Id="rId26" Type="http://schemas.openxmlformats.org/officeDocument/2006/relationships/hyperlink" Target="http://docs.cntd.ru/document/9027690" TargetMode="External"/><Relationship Id="rId39" Type="http://schemas.openxmlformats.org/officeDocument/2006/relationships/hyperlink" Target="http://docs.cntd.ru/document/499030005" TargetMode="External"/><Relationship Id="rId21" Type="http://schemas.openxmlformats.org/officeDocument/2006/relationships/hyperlink" Target="http://docs.cntd.ru/document/550836297" TargetMode="External"/><Relationship Id="rId34" Type="http://schemas.openxmlformats.org/officeDocument/2006/relationships/hyperlink" Target="http://docs.cntd.ru/document/9015517" TargetMode="External"/><Relationship Id="rId42" Type="http://schemas.openxmlformats.org/officeDocument/2006/relationships/hyperlink" Target="http://docs.cntd.ru/document/9027690" TargetMode="External"/><Relationship Id="rId47" Type="http://schemas.openxmlformats.org/officeDocument/2006/relationships/hyperlink" Target="http://docs.cntd.ru/document/9027690" TargetMode="External"/><Relationship Id="rId50" Type="http://schemas.openxmlformats.org/officeDocument/2006/relationships/hyperlink" Target="http://docs.cntd.ru/document/902286569" TargetMode="External"/><Relationship Id="rId55" Type="http://schemas.openxmlformats.org/officeDocument/2006/relationships/hyperlink" Target="http://docs.cntd.ru/document/9015517" TargetMode="External"/><Relationship Id="rId63" Type="http://schemas.openxmlformats.org/officeDocument/2006/relationships/hyperlink" Target="http://docs.cntd.ru/document/9027690" TargetMode="External"/><Relationship Id="rId68" Type="http://schemas.openxmlformats.org/officeDocument/2006/relationships/hyperlink" Target="http://docs.cntd.ru/document/550836297" TargetMode="External"/><Relationship Id="rId76" Type="http://schemas.openxmlformats.org/officeDocument/2006/relationships/hyperlink" Target="http://docs.cntd.ru/document/9027690" TargetMode="External"/><Relationship Id="rId84" Type="http://schemas.openxmlformats.org/officeDocument/2006/relationships/theme" Target="theme/theme1.xml"/><Relationship Id="rId7" Type="http://schemas.openxmlformats.org/officeDocument/2006/relationships/hyperlink" Target="http://docs.cntd.ru/document/902286569" TargetMode="External"/><Relationship Id="rId71" Type="http://schemas.openxmlformats.org/officeDocument/2006/relationships/hyperlink" Target="http://docs.cntd.ru/document/550836297" TargetMode="External"/><Relationship Id="rId2" Type="http://schemas.microsoft.com/office/2007/relationships/stylesWithEffects" Target="stylesWithEffects.xml"/><Relationship Id="rId16" Type="http://schemas.openxmlformats.org/officeDocument/2006/relationships/hyperlink" Target="http://docs.cntd.ru/document/420241742" TargetMode="External"/><Relationship Id="rId29" Type="http://schemas.openxmlformats.org/officeDocument/2006/relationships/hyperlink" Target="http://docs.cntd.ru/document/9015517" TargetMode="External"/><Relationship Id="rId11" Type="http://schemas.openxmlformats.org/officeDocument/2006/relationships/hyperlink" Target="http://docs.cntd.ru/document/499030936" TargetMode="External"/><Relationship Id="rId24" Type="http://schemas.openxmlformats.org/officeDocument/2006/relationships/hyperlink" Target="http://docs.cntd.ru/document/9027690" TargetMode="External"/><Relationship Id="rId32" Type="http://schemas.openxmlformats.org/officeDocument/2006/relationships/hyperlink" Target="http://docs.cntd.ru/document/499030005" TargetMode="External"/><Relationship Id="rId37" Type="http://schemas.openxmlformats.org/officeDocument/2006/relationships/hyperlink" Target="http://docs.cntd.ru/document/901876063" TargetMode="External"/><Relationship Id="rId40" Type="http://schemas.openxmlformats.org/officeDocument/2006/relationships/hyperlink" Target="http://docs.cntd.ru/document/499030005" TargetMode="External"/><Relationship Id="rId45" Type="http://schemas.openxmlformats.org/officeDocument/2006/relationships/hyperlink" Target="http://docs.cntd.ru/document/499030005" TargetMode="External"/><Relationship Id="rId53" Type="http://schemas.openxmlformats.org/officeDocument/2006/relationships/hyperlink" Target="http://docs.cntd.ru/document/9027690" TargetMode="External"/><Relationship Id="rId58" Type="http://schemas.openxmlformats.org/officeDocument/2006/relationships/hyperlink" Target="http://docs.cntd.ru/document/436753162" TargetMode="External"/><Relationship Id="rId66" Type="http://schemas.openxmlformats.org/officeDocument/2006/relationships/hyperlink" Target="http://docs.cntd.ru/document/9027690" TargetMode="External"/><Relationship Id="rId74" Type="http://schemas.openxmlformats.org/officeDocument/2006/relationships/hyperlink" Target="http://docs.cntd.ru/document/9027690" TargetMode="External"/><Relationship Id="rId79" Type="http://schemas.openxmlformats.org/officeDocument/2006/relationships/hyperlink" Target="http://docs.cntd.ru/document/9027690" TargetMode="External"/><Relationship Id="rId5" Type="http://schemas.openxmlformats.org/officeDocument/2006/relationships/image" Target="media/image1.png"/><Relationship Id="rId61" Type="http://schemas.openxmlformats.org/officeDocument/2006/relationships/hyperlink" Target="http://docs.cntd.ru/document/499030005" TargetMode="External"/><Relationship Id="rId82" Type="http://schemas.openxmlformats.org/officeDocument/2006/relationships/hyperlink" Target="http://docs.cntd.ru/document/9027690" TargetMode="External"/><Relationship Id="rId10" Type="http://schemas.openxmlformats.org/officeDocument/2006/relationships/hyperlink" Target="http://docs.cntd.ru/document/499030005" TargetMode="External"/><Relationship Id="rId19" Type="http://schemas.openxmlformats.org/officeDocument/2006/relationships/hyperlink" Target="http://docs.cntd.ru/document/436753162" TargetMode="External"/><Relationship Id="rId31" Type="http://schemas.openxmlformats.org/officeDocument/2006/relationships/hyperlink" Target="http://docs.cntd.ru/document/499030005" TargetMode="External"/><Relationship Id="rId44" Type="http://schemas.openxmlformats.org/officeDocument/2006/relationships/hyperlink" Target="http://docs.cntd.ru/document/499030005" TargetMode="External"/><Relationship Id="rId52" Type="http://schemas.openxmlformats.org/officeDocument/2006/relationships/hyperlink" Target="http://docs.cntd.ru/document/902286569" TargetMode="External"/><Relationship Id="rId60" Type="http://schemas.openxmlformats.org/officeDocument/2006/relationships/hyperlink" Target="http://docs.cntd.ru/document/499030936" TargetMode="External"/><Relationship Id="rId65" Type="http://schemas.openxmlformats.org/officeDocument/2006/relationships/hyperlink" Target="http://docs.cntd.ru/document/901883615" TargetMode="External"/><Relationship Id="rId73" Type="http://schemas.openxmlformats.org/officeDocument/2006/relationships/hyperlink" Target="http://docs.cntd.ru/document/499093540" TargetMode="External"/><Relationship Id="rId78" Type="http://schemas.openxmlformats.org/officeDocument/2006/relationships/hyperlink" Target="http://docs.cntd.ru/document/499030005" TargetMode="External"/><Relationship Id="rId81"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499030005" TargetMode="External"/><Relationship Id="rId14" Type="http://schemas.openxmlformats.org/officeDocument/2006/relationships/hyperlink" Target="http://docs.cntd.ru/document/420229887" TargetMode="External"/><Relationship Id="rId22" Type="http://schemas.openxmlformats.org/officeDocument/2006/relationships/hyperlink" Target="http://docs.cntd.ru/document/554692462" TargetMode="External"/><Relationship Id="rId27" Type="http://schemas.openxmlformats.org/officeDocument/2006/relationships/hyperlink" Target="http://docs.cntd.ru/document/9027690" TargetMode="External"/><Relationship Id="rId30" Type="http://schemas.openxmlformats.org/officeDocument/2006/relationships/hyperlink" Target="http://docs.cntd.ru/document/901744603" TargetMode="External"/><Relationship Id="rId35" Type="http://schemas.openxmlformats.org/officeDocument/2006/relationships/hyperlink" Target="http://docs.cntd.ru/document/9027690" TargetMode="External"/><Relationship Id="rId43" Type="http://schemas.openxmlformats.org/officeDocument/2006/relationships/hyperlink" Target="http://docs.cntd.ru/document/9027690" TargetMode="External"/><Relationship Id="rId48" Type="http://schemas.openxmlformats.org/officeDocument/2006/relationships/hyperlink" Target="http://docs.cntd.ru/document/9027690" TargetMode="External"/><Relationship Id="rId56" Type="http://schemas.openxmlformats.org/officeDocument/2006/relationships/hyperlink" Target="http://docs.cntd.ru/document/9015517" TargetMode="External"/><Relationship Id="rId64" Type="http://schemas.openxmlformats.org/officeDocument/2006/relationships/hyperlink" Target="http://docs.cntd.ru/document/9027690" TargetMode="External"/><Relationship Id="rId69" Type="http://schemas.openxmlformats.org/officeDocument/2006/relationships/hyperlink" Target="http://docs.cntd.ru/document/901883615" TargetMode="External"/><Relationship Id="rId77" Type="http://schemas.openxmlformats.org/officeDocument/2006/relationships/hyperlink" Target="http://docs.cntd.ru/document/9027690" TargetMode="External"/><Relationship Id="rId8" Type="http://schemas.openxmlformats.org/officeDocument/2006/relationships/hyperlink" Target="http://docs.cntd.ru/document/902286569" TargetMode="External"/><Relationship Id="rId51" Type="http://schemas.openxmlformats.org/officeDocument/2006/relationships/hyperlink" Target="http://docs.cntd.ru/document/902286569" TargetMode="External"/><Relationship Id="rId72" Type="http://schemas.openxmlformats.org/officeDocument/2006/relationships/hyperlink" Target="http://docs.cntd.ru/document/420241742" TargetMode="External"/><Relationship Id="rId80" Type="http://schemas.openxmlformats.org/officeDocument/2006/relationships/hyperlink" Target="http://docs.cntd.ru/document/556184846" TargetMode="External"/><Relationship Id="rId3" Type="http://schemas.openxmlformats.org/officeDocument/2006/relationships/settings" Target="settings.xml"/><Relationship Id="rId12" Type="http://schemas.openxmlformats.org/officeDocument/2006/relationships/hyperlink" Target="http://docs.cntd.ru/document/499030936" TargetMode="External"/><Relationship Id="rId17" Type="http://schemas.openxmlformats.org/officeDocument/2006/relationships/hyperlink" Target="http://docs.cntd.ru/document/420241742" TargetMode="External"/><Relationship Id="rId25" Type="http://schemas.openxmlformats.org/officeDocument/2006/relationships/hyperlink" Target="http://docs.cntd.ru/document/9027690" TargetMode="External"/><Relationship Id="rId33" Type="http://schemas.openxmlformats.org/officeDocument/2006/relationships/hyperlink" Target="http://docs.cntd.ru/document/554692462" TargetMode="External"/><Relationship Id="rId38" Type="http://schemas.openxmlformats.org/officeDocument/2006/relationships/hyperlink" Target="http://docs.cntd.ru/document/499030005" TargetMode="External"/><Relationship Id="rId46" Type="http://schemas.openxmlformats.org/officeDocument/2006/relationships/hyperlink" Target="http://docs.cntd.ru/document/499030005" TargetMode="External"/><Relationship Id="rId59" Type="http://schemas.openxmlformats.org/officeDocument/2006/relationships/hyperlink" Target="http://docs.cntd.ru/document/9027690" TargetMode="External"/><Relationship Id="rId67" Type="http://schemas.openxmlformats.org/officeDocument/2006/relationships/hyperlink" Target="http://docs.cntd.ru/document/420229887" TargetMode="External"/><Relationship Id="rId20" Type="http://schemas.openxmlformats.org/officeDocument/2006/relationships/hyperlink" Target="http://docs.cntd.ru/document/556184846" TargetMode="External"/><Relationship Id="rId41" Type="http://schemas.openxmlformats.org/officeDocument/2006/relationships/hyperlink" Target="http://docs.cntd.ru/document/499030005" TargetMode="External"/><Relationship Id="rId54" Type="http://schemas.openxmlformats.org/officeDocument/2006/relationships/hyperlink" Target="http://docs.cntd.ru/document/9015517" TargetMode="External"/><Relationship Id="rId62" Type="http://schemas.openxmlformats.org/officeDocument/2006/relationships/hyperlink" Target="http://docs.cntd.ru/document/9015517" TargetMode="External"/><Relationship Id="rId70" Type="http://schemas.openxmlformats.org/officeDocument/2006/relationships/hyperlink" Target="http://docs.cntd.ru/document/420241742" TargetMode="External"/><Relationship Id="rId75" Type="http://schemas.openxmlformats.org/officeDocument/2006/relationships/hyperlink" Target="http://docs.cntd.ru/document/902769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166365" TargetMode="External"/><Relationship Id="rId15" Type="http://schemas.openxmlformats.org/officeDocument/2006/relationships/hyperlink" Target="http://docs.cntd.ru/document/420229887" TargetMode="External"/><Relationship Id="rId23" Type="http://schemas.openxmlformats.org/officeDocument/2006/relationships/hyperlink" Target="http://docs.cntd.ru/document/9027690" TargetMode="External"/><Relationship Id="rId28" Type="http://schemas.openxmlformats.org/officeDocument/2006/relationships/hyperlink" Target="http://docs.cntd.ru/document/9027690" TargetMode="External"/><Relationship Id="rId36" Type="http://schemas.openxmlformats.org/officeDocument/2006/relationships/hyperlink" Target="http://docs.cntd.ru/document/901744603" TargetMode="External"/><Relationship Id="rId49" Type="http://schemas.openxmlformats.org/officeDocument/2006/relationships/hyperlink" Target="http://docs.cntd.ru/document/9015517" TargetMode="External"/><Relationship Id="rId57" Type="http://schemas.openxmlformats.org/officeDocument/2006/relationships/hyperlink" Target="http://docs.cntd.ru/document/49903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10236</Words>
  <Characters>58347</Characters>
  <Application>Microsoft Office Word</Application>
  <DocSecurity>0</DocSecurity>
  <Lines>486</Lines>
  <Paragraphs>136</Paragraphs>
  <ScaleCrop>false</ScaleCrop>
  <Company/>
  <LinksUpToDate>false</LinksUpToDate>
  <CharactersWithSpaces>68447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2019-11-23T14:03:00Z</dcterms:created>
  <dcterms:modified xsi:type="dcterms:W3CDTF">2019-11-23T14:04:00Z</dcterms:modified>
</cp:coreProperties>
</file>