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82" w:rsidRPr="00550172" w:rsidRDefault="00631082" w:rsidP="00631082">
      <w:pPr>
        <w:ind w:left="-567"/>
        <w:jc w:val="center"/>
        <w:rPr>
          <w:rFonts w:ascii="Times New Roman" w:hAnsi="Times New Roman" w:cs="Times New Roman"/>
          <w:b/>
          <w:bCs/>
        </w:rPr>
      </w:pPr>
      <w:r w:rsidRPr="00550172">
        <w:rPr>
          <w:rFonts w:ascii="Times New Roman" w:hAnsi="Times New Roman" w:cs="Times New Roman"/>
          <w:b/>
          <w:bCs/>
        </w:rPr>
        <w:t>Учредительный контроль</w:t>
      </w:r>
    </w:p>
    <w:p w:rsidR="00631082" w:rsidRPr="00550172" w:rsidRDefault="00631082" w:rsidP="00631082">
      <w:pPr>
        <w:jc w:val="center"/>
        <w:rPr>
          <w:rFonts w:ascii="Times New Roman" w:hAnsi="Times New Roman" w:cs="Times New Roman"/>
          <w:b/>
          <w:bCs/>
        </w:rPr>
      </w:pPr>
      <w:r w:rsidRPr="00550172">
        <w:rPr>
          <w:rFonts w:ascii="Times New Roman" w:hAnsi="Times New Roman" w:cs="Times New Roman"/>
          <w:b/>
          <w:bCs/>
        </w:rPr>
        <w:t>План-график</w:t>
      </w:r>
    </w:p>
    <w:p w:rsidR="00631082" w:rsidRDefault="00631082" w:rsidP="00631082">
      <w:pPr>
        <w:jc w:val="center"/>
        <w:rPr>
          <w:rFonts w:ascii="Times New Roman" w:hAnsi="Times New Roman" w:cs="Times New Roman"/>
          <w:bCs/>
        </w:rPr>
      </w:pPr>
      <w:r w:rsidRPr="00550172">
        <w:rPr>
          <w:rFonts w:ascii="Times New Roman" w:hAnsi="Times New Roman" w:cs="Times New Roman"/>
          <w:bCs/>
        </w:rPr>
        <w:t>учредительного контроля над деятельностью муниципальных бюджетных и казённых  образовательных организаций</w:t>
      </w:r>
      <w:r>
        <w:rPr>
          <w:rFonts w:ascii="Times New Roman" w:hAnsi="Times New Roman" w:cs="Times New Roman"/>
          <w:bCs/>
        </w:rPr>
        <w:t xml:space="preserve"> в 2018 году</w:t>
      </w:r>
    </w:p>
    <w:p w:rsidR="00631082" w:rsidRDefault="00631082" w:rsidP="00631082">
      <w:pPr>
        <w:jc w:val="center"/>
        <w:rPr>
          <w:rFonts w:ascii="Times New Roman" w:hAnsi="Times New Roman" w:cs="Times New Roman"/>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1985"/>
        <w:gridCol w:w="1134"/>
        <w:gridCol w:w="1984"/>
      </w:tblGrid>
      <w:tr w:rsidR="00631082" w:rsidRPr="00B11274" w:rsidTr="007042B3">
        <w:tc>
          <w:tcPr>
            <w:tcW w:w="709" w:type="dxa"/>
          </w:tcPr>
          <w:p w:rsidR="00631082" w:rsidRPr="00B11274" w:rsidRDefault="00631082" w:rsidP="007042B3">
            <w:pPr>
              <w:pStyle w:val="4"/>
              <w:contextualSpacing/>
              <w:jc w:val="center"/>
              <w:rPr>
                <w:rFonts w:ascii="Times New Roman" w:hAnsi="Times New Roman"/>
                <w:sz w:val="24"/>
                <w:szCs w:val="24"/>
              </w:rPr>
            </w:pPr>
            <w:r w:rsidRPr="00B11274">
              <w:rPr>
                <w:rFonts w:ascii="Times New Roman" w:hAnsi="Times New Roman"/>
                <w:sz w:val="24"/>
                <w:szCs w:val="24"/>
              </w:rPr>
              <w:t>№</w:t>
            </w:r>
          </w:p>
        </w:tc>
        <w:tc>
          <w:tcPr>
            <w:tcW w:w="4536" w:type="dxa"/>
            <w:shd w:val="clear" w:color="auto" w:fill="auto"/>
          </w:tcPr>
          <w:p w:rsidR="00631082" w:rsidRPr="00B11274" w:rsidRDefault="00631082" w:rsidP="007042B3">
            <w:pPr>
              <w:pStyle w:val="4"/>
              <w:contextualSpacing/>
              <w:jc w:val="center"/>
              <w:rPr>
                <w:rFonts w:ascii="Times New Roman" w:hAnsi="Times New Roman"/>
                <w:sz w:val="24"/>
                <w:szCs w:val="24"/>
              </w:rPr>
            </w:pPr>
            <w:r w:rsidRPr="00B11274">
              <w:rPr>
                <w:rFonts w:ascii="Times New Roman" w:hAnsi="Times New Roman"/>
                <w:sz w:val="24"/>
                <w:szCs w:val="24"/>
              </w:rPr>
              <w:t>Тематика учредительного контроля</w:t>
            </w:r>
          </w:p>
        </w:tc>
        <w:tc>
          <w:tcPr>
            <w:tcW w:w="1985" w:type="dxa"/>
            <w:shd w:val="clear" w:color="auto" w:fill="auto"/>
          </w:tcPr>
          <w:p w:rsidR="00631082" w:rsidRPr="00B11274" w:rsidRDefault="00631082" w:rsidP="007042B3">
            <w:pPr>
              <w:pStyle w:val="4"/>
              <w:contextualSpacing/>
              <w:rPr>
                <w:rFonts w:ascii="Times New Roman" w:hAnsi="Times New Roman"/>
                <w:sz w:val="24"/>
                <w:szCs w:val="24"/>
              </w:rPr>
            </w:pPr>
            <w:r w:rsidRPr="00B11274">
              <w:rPr>
                <w:rFonts w:ascii="Times New Roman" w:hAnsi="Times New Roman"/>
                <w:sz w:val="24"/>
                <w:szCs w:val="24"/>
              </w:rPr>
              <w:t>Объект контроля</w:t>
            </w:r>
          </w:p>
        </w:tc>
        <w:tc>
          <w:tcPr>
            <w:tcW w:w="1134" w:type="dxa"/>
            <w:shd w:val="clear" w:color="auto" w:fill="auto"/>
          </w:tcPr>
          <w:p w:rsidR="00631082" w:rsidRPr="00B11274" w:rsidRDefault="00631082" w:rsidP="007042B3">
            <w:pPr>
              <w:pStyle w:val="4"/>
              <w:contextualSpacing/>
              <w:jc w:val="center"/>
              <w:rPr>
                <w:rFonts w:ascii="Times New Roman" w:hAnsi="Times New Roman"/>
                <w:sz w:val="24"/>
                <w:szCs w:val="24"/>
              </w:rPr>
            </w:pPr>
            <w:r w:rsidRPr="00B11274">
              <w:rPr>
                <w:rFonts w:ascii="Times New Roman" w:hAnsi="Times New Roman"/>
                <w:sz w:val="24"/>
                <w:szCs w:val="24"/>
              </w:rPr>
              <w:t xml:space="preserve">Сроки </w:t>
            </w:r>
          </w:p>
        </w:tc>
        <w:tc>
          <w:tcPr>
            <w:tcW w:w="1984" w:type="dxa"/>
            <w:shd w:val="clear" w:color="auto" w:fill="auto"/>
          </w:tcPr>
          <w:p w:rsidR="00631082" w:rsidRPr="00B11274" w:rsidRDefault="00631082" w:rsidP="007042B3">
            <w:pPr>
              <w:pStyle w:val="4"/>
              <w:contextualSpacing/>
              <w:jc w:val="center"/>
              <w:rPr>
                <w:rFonts w:ascii="Times New Roman" w:hAnsi="Times New Roman"/>
                <w:sz w:val="24"/>
                <w:szCs w:val="24"/>
              </w:rPr>
            </w:pPr>
            <w:r w:rsidRPr="00B11274">
              <w:rPr>
                <w:rFonts w:ascii="Times New Roman" w:hAnsi="Times New Roman"/>
                <w:sz w:val="24"/>
                <w:szCs w:val="24"/>
              </w:rPr>
              <w:t>Ответственный</w:t>
            </w:r>
          </w:p>
        </w:tc>
      </w:tr>
      <w:tr w:rsidR="00631082" w:rsidRPr="00B11274" w:rsidTr="007042B3">
        <w:trPr>
          <w:trHeight w:val="2181"/>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1</w:t>
            </w:r>
          </w:p>
        </w:tc>
        <w:tc>
          <w:tcPr>
            <w:tcW w:w="4536" w:type="dxa"/>
          </w:tcPr>
          <w:p w:rsidR="00631082"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w:t>
            </w:r>
            <w:r>
              <w:rPr>
                <w:rFonts w:ascii="Times New Roman" w:hAnsi="Times New Roman" w:cs="Times New Roman"/>
                <w:sz w:val="24"/>
                <w:szCs w:val="24"/>
              </w:rPr>
              <w:t>Реализация Федерального закона от 29.12.2012 г. № 273-ФЗ «Об образовании в Российской Федерации»</w:t>
            </w:r>
            <w:r w:rsidRPr="00B11274">
              <w:rPr>
                <w:rFonts w:ascii="Times New Roman" w:hAnsi="Times New Roman" w:cs="Times New Roman"/>
                <w:sz w:val="24"/>
                <w:szCs w:val="24"/>
              </w:rPr>
              <w:t>»</w:t>
            </w:r>
          </w:p>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42129">
              <w:rPr>
                <w:rFonts w:ascii="Times New Roman" w:hAnsi="Times New Roman" w:cs="Times New Roman"/>
                <w:sz w:val="24"/>
                <w:szCs w:val="24"/>
              </w:rPr>
              <w:t>«Соответствие качества подготовки обучающихся по основным образовательным программам начального общего, основного общего, среднего общего образования требованиям федерального компонента государственного образовательного стандарта основного общего, среднего общего образования, федеральных государственных образовательных стандартов начального общего, основного общего образования»</w:t>
            </w:r>
          </w:p>
          <w:p w:rsidR="00631082" w:rsidRPr="00B11274" w:rsidRDefault="00631082" w:rsidP="007042B3">
            <w:pPr>
              <w:widowControl w:val="0"/>
              <w:tabs>
                <w:tab w:val="left" w:pos="318"/>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«Организация индивидуального обучения на дому и организация обучения учащихся с ограниченными возможностями здоровья»</w:t>
            </w:r>
          </w:p>
          <w:p w:rsidR="00631082" w:rsidRPr="00B11274" w:rsidRDefault="00631082" w:rsidP="007042B3">
            <w:pPr>
              <w:pStyle w:val="a3"/>
              <w:tabs>
                <w:tab w:val="left" w:pos="459"/>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Соблюдение трудового законодательства в рамках вне</w:t>
            </w:r>
            <w:r w:rsidRPr="00B11274">
              <w:rPr>
                <w:rFonts w:ascii="Times New Roman" w:hAnsi="Times New Roman" w:cs="Times New Roman"/>
                <w:sz w:val="24"/>
                <w:szCs w:val="24"/>
              </w:rPr>
              <w:softHyphen/>
              <w:t>дрения «эффективного контракта»</w:t>
            </w:r>
          </w:p>
          <w:p w:rsidR="00631082" w:rsidRPr="00B11274" w:rsidRDefault="00631082" w:rsidP="007042B3">
            <w:pPr>
              <w:pStyle w:val="a3"/>
              <w:tabs>
                <w:tab w:val="left" w:pos="459"/>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Соблюдение трудового законодательства и ведение кад</w:t>
            </w:r>
            <w:r w:rsidRPr="00B11274">
              <w:rPr>
                <w:rFonts w:ascii="Times New Roman" w:hAnsi="Times New Roman" w:cs="Times New Roman"/>
                <w:sz w:val="24"/>
                <w:szCs w:val="24"/>
              </w:rPr>
              <w:softHyphen/>
              <w:t>ровой документации в муниципальном образовательном учреждении.</w:t>
            </w:r>
          </w:p>
          <w:p w:rsidR="00631082" w:rsidRPr="00B11274" w:rsidRDefault="00631082" w:rsidP="007042B3">
            <w:pPr>
              <w:pStyle w:val="a3"/>
              <w:tabs>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«О соблюдении законодательства РФ в части исполнения № 120-ФЗ «Об основах профилактики безнадзорности и правонарушений несовершеннолетних»</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МБОУ «Первомайская СОШ № 2»</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январь</w:t>
            </w:r>
          </w:p>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Ю.С.Карташова</w:t>
            </w: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Николаева Т.Н.</w:t>
            </w:r>
          </w:p>
        </w:tc>
      </w:tr>
      <w:tr w:rsidR="00631082" w:rsidRPr="00B11274" w:rsidTr="007042B3">
        <w:trPr>
          <w:trHeight w:val="1186"/>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2</w:t>
            </w:r>
          </w:p>
        </w:tc>
        <w:tc>
          <w:tcPr>
            <w:tcW w:w="4536" w:type="dxa"/>
          </w:tcPr>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«Соблюдение обязательных требований, установленных законодательством российской Федерации в области образования»</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МБДОУ </w:t>
            </w:r>
            <w:proofErr w:type="spellStart"/>
            <w:r w:rsidRPr="00B11274">
              <w:rPr>
                <w:rFonts w:ascii="Times New Roman" w:hAnsi="Times New Roman" w:cs="Times New Roman"/>
                <w:sz w:val="24"/>
                <w:szCs w:val="24"/>
              </w:rPr>
              <w:t>Малоугреневский</w:t>
            </w:r>
            <w:proofErr w:type="spellEnd"/>
            <w:r w:rsidRPr="00B11274">
              <w:rPr>
                <w:rFonts w:ascii="Times New Roman" w:hAnsi="Times New Roman" w:cs="Times New Roman"/>
                <w:sz w:val="24"/>
                <w:szCs w:val="24"/>
              </w:rPr>
              <w:t xml:space="preserve"> детский сад «Теремок»</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январь</w:t>
            </w:r>
          </w:p>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С.В. Герман</w:t>
            </w: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3</w:t>
            </w:r>
          </w:p>
        </w:tc>
        <w:tc>
          <w:tcPr>
            <w:tcW w:w="4536" w:type="dxa"/>
          </w:tcPr>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 «Соответствие качества подготовки </w:t>
            </w:r>
            <w:proofErr w:type="gramStart"/>
            <w:r w:rsidRPr="00B11274">
              <w:rPr>
                <w:rFonts w:ascii="Times New Roman" w:hAnsi="Times New Roman" w:cs="Times New Roman"/>
                <w:sz w:val="24"/>
                <w:szCs w:val="24"/>
              </w:rPr>
              <w:t>обучающихся</w:t>
            </w:r>
            <w:proofErr w:type="gramEnd"/>
            <w:r w:rsidRPr="00B11274">
              <w:rPr>
                <w:rFonts w:ascii="Times New Roman" w:hAnsi="Times New Roman" w:cs="Times New Roman"/>
                <w:sz w:val="24"/>
                <w:szCs w:val="24"/>
              </w:rPr>
              <w:t xml:space="preserve"> по основным образовательным программам начального общего, основного общего, среднего общего образования требованиям ФГОС»</w:t>
            </w:r>
          </w:p>
          <w:p w:rsidR="00631082" w:rsidRPr="00B11274" w:rsidRDefault="00631082" w:rsidP="007042B3">
            <w:pPr>
              <w:widowControl w:val="0"/>
              <w:tabs>
                <w:tab w:val="left" w:pos="318"/>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«Организация индивидуального обучения на дому и организация обучения учащихся с ограниченными возможностями здоровья»</w:t>
            </w:r>
          </w:p>
          <w:p w:rsidR="00631082" w:rsidRPr="00B11274" w:rsidRDefault="00631082" w:rsidP="007042B3">
            <w:pPr>
              <w:pStyle w:val="a3"/>
              <w:tabs>
                <w:tab w:val="left" w:pos="459"/>
                <w:tab w:val="left" w:pos="851"/>
              </w:tabs>
              <w:jc w:val="both"/>
              <w:rPr>
                <w:rFonts w:ascii="Times New Roman" w:hAnsi="Times New Roman" w:cs="Times New Roman"/>
                <w:sz w:val="24"/>
                <w:szCs w:val="24"/>
              </w:rPr>
            </w:pPr>
            <w:r w:rsidRPr="00B11274">
              <w:rPr>
                <w:rFonts w:ascii="Times New Roman" w:hAnsi="Times New Roman" w:cs="Times New Roman"/>
                <w:sz w:val="24"/>
                <w:szCs w:val="24"/>
              </w:rPr>
              <w:lastRenderedPageBreak/>
              <w:t>- Соблюдение трудового законодательства в рамках вне</w:t>
            </w:r>
            <w:r w:rsidRPr="00B11274">
              <w:rPr>
                <w:rFonts w:ascii="Times New Roman" w:hAnsi="Times New Roman" w:cs="Times New Roman"/>
                <w:sz w:val="24"/>
                <w:szCs w:val="24"/>
              </w:rPr>
              <w:softHyphen/>
              <w:t>дрения «эффективного контракта»</w:t>
            </w:r>
          </w:p>
          <w:p w:rsidR="00631082" w:rsidRPr="00B11274" w:rsidRDefault="00631082" w:rsidP="007042B3">
            <w:pPr>
              <w:pStyle w:val="a3"/>
              <w:tabs>
                <w:tab w:val="left" w:pos="459"/>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Соблюдение трудового законодательства и ведение кад</w:t>
            </w:r>
            <w:r w:rsidRPr="00B11274">
              <w:rPr>
                <w:rFonts w:ascii="Times New Roman" w:hAnsi="Times New Roman" w:cs="Times New Roman"/>
                <w:sz w:val="24"/>
                <w:szCs w:val="24"/>
              </w:rPr>
              <w:softHyphen/>
              <w:t>ровой документации в муниципальном образовательном учреждении.</w:t>
            </w:r>
          </w:p>
          <w:p w:rsidR="00631082" w:rsidRPr="00B11274" w:rsidRDefault="00631082" w:rsidP="007042B3">
            <w:pPr>
              <w:pStyle w:val="a3"/>
              <w:tabs>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«О соблюдении законодательства РФ в части исполнения № 120-ФЗ «Об основах профилактики безнадзорности и правонарушений несовершеннолетних»</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lastRenderedPageBreak/>
              <w:t>МБОУ «</w:t>
            </w:r>
            <w:proofErr w:type="spellStart"/>
            <w:proofErr w:type="gramStart"/>
            <w:r w:rsidRPr="00B11274">
              <w:rPr>
                <w:rFonts w:ascii="Times New Roman" w:hAnsi="Times New Roman" w:cs="Times New Roman"/>
                <w:sz w:val="24"/>
                <w:szCs w:val="24"/>
              </w:rPr>
              <w:t>Верх-Катунская</w:t>
            </w:r>
            <w:proofErr w:type="spellEnd"/>
            <w:proofErr w:type="gramEnd"/>
            <w:r w:rsidRPr="00B11274">
              <w:rPr>
                <w:rFonts w:ascii="Times New Roman" w:hAnsi="Times New Roman" w:cs="Times New Roman"/>
                <w:sz w:val="24"/>
                <w:szCs w:val="24"/>
              </w:rPr>
              <w:t xml:space="preserve"> СОШ»</w:t>
            </w:r>
          </w:p>
          <w:p w:rsidR="00631082" w:rsidRPr="00B11274" w:rsidRDefault="00631082" w:rsidP="007042B3">
            <w:pPr>
              <w:spacing w:after="0" w:line="240" w:lineRule="auto"/>
              <w:contextualSpacing/>
              <w:jc w:val="both"/>
              <w:rPr>
                <w:rFonts w:ascii="Times New Roman" w:hAnsi="Times New Roman" w:cs="Times New Roman"/>
                <w:sz w:val="24"/>
                <w:szCs w:val="24"/>
              </w:rPr>
            </w:pPr>
          </w:p>
          <w:p w:rsidR="00631082" w:rsidRPr="00B11274" w:rsidRDefault="00631082" w:rsidP="007042B3">
            <w:pPr>
              <w:spacing w:after="0" w:line="240" w:lineRule="auto"/>
              <w:contextualSpacing/>
              <w:jc w:val="both"/>
              <w:rPr>
                <w:rFonts w:ascii="Times New Roman" w:hAnsi="Times New Roman" w:cs="Times New Roman"/>
                <w:sz w:val="24"/>
                <w:szCs w:val="24"/>
              </w:rPr>
            </w:pPr>
          </w:p>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МБОУ «Лесная СОШ»</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февраль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Ю.С.Карташова</w:t>
            </w: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Николаева Т.Н.</w:t>
            </w: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lastRenderedPageBreak/>
              <w:t>4</w:t>
            </w:r>
          </w:p>
        </w:tc>
        <w:tc>
          <w:tcPr>
            <w:tcW w:w="4536" w:type="dxa"/>
          </w:tcPr>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«Соответствие образовательной программы дошкольной образовательной организации и условий её реализации требованиям ФГОС </w:t>
            </w:r>
            <w:proofErr w:type="gramStart"/>
            <w:r w:rsidRPr="00B11274">
              <w:rPr>
                <w:rFonts w:ascii="Times New Roman" w:hAnsi="Times New Roman" w:cs="Times New Roman"/>
                <w:sz w:val="24"/>
                <w:szCs w:val="24"/>
              </w:rPr>
              <w:t>ДО</w:t>
            </w:r>
            <w:proofErr w:type="gramEnd"/>
            <w:r w:rsidRPr="00B11274">
              <w:rPr>
                <w:rFonts w:ascii="Times New Roman" w:hAnsi="Times New Roman" w:cs="Times New Roman"/>
                <w:sz w:val="24"/>
                <w:szCs w:val="24"/>
              </w:rPr>
              <w:t>»</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МБДОУ «</w:t>
            </w:r>
            <w:proofErr w:type="spellStart"/>
            <w:r w:rsidRPr="00B11274">
              <w:rPr>
                <w:rFonts w:ascii="Times New Roman" w:hAnsi="Times New Roman" w:cs="Times New Roman"/>
                <w:sz w:val="24"/>
                <w:szCs w:val="24"/>
              </w:rPr>
              <w:t>Светлоозерский</w:t>
            </w:r>
            <w:proofErr w:type="spellEnd"/>
            <w:r w:rsidRPr="00B11274">
              <w:rPr>
                <w:rFonts w:ascii="Times New Roman" w:hAnsi="Times New Roman" w:cs="Times New Roman"/>
                <w:sz w:val="24"/>
                <w:szCs w:val="24"/>
              </w:rPr>
              <w:t xml:space="preserve"> детский сад»</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февраль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С. В. Герман</w:t>
            </w: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5</w:t>
            </w:r>
          </w:p>
        </w:tc>
        <w:tc>
          <w:tcPr>
            <w:tcW w:w="4536"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Соблюдение требований, установленных законодательством Российской Федерации в области образования</w:t>
            </w:r>
          </w:p>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Соблюдение трудового законодательства и ведение кад</w:t>
            </w:r>
            <w:r w:rsidRPr="00B11274">
              <w:rPr>
                <w:rFonts w:ascii="Times New Roman" w:hAnsi="Times New Roman" w:cs="Times New Roman"/>
                <w:sz w:val="24"/>
                <w:szCs w:val="24"/>
              </w:rPr>
              <w:softHyphen/>
              <w:t>ровой документации в муниципальном образовательном учреждении</w:t>
            </w:r>
          </w:p>
        </w:tc>
        <w:tc>
          <w:tcPr>
            <w:tcW w:w="1985" w:type="dxa"/>
          </w:tcPr>
          <w:p w:rsidR="00631082" w:rsidRPr="00B11274" w:rsidRDefault="00631082" w:rsidP="007042B3">
            <w:pPr>
              <w:widowControl w:val="0"/>
              <w:tabs>
                <w:tab w:val="left" w:pos="459"/>
              </w:tabs>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МКУ </w:t>
            </w:r>
            <w:proofErr w:type="gramStart"/>
            <w:r w:rsidRPr="00B11274">
              <w:rPr>
                <w:rFonts w:ascii="Times New Roman" w:hAnsi="Times New Roman" w:cs="Times New Roman"/>
                <w:sz w:val="24"/>
                <w:szCs w:val="24"/>
              </w:rPr>
              <w:t>ДО</w:t>
            </w:r>
            <w:proofErr w:type="gramEnd"/>
            <w:r w:rsidRPr="00B11274">
              <w:rPr>
                <w:rFonts w:ascii="Times New Roman" w:hAnsi="Times New Roman" w:cs="Times New Roman"/>
                <w:sz w:val="24"/>
                <w:szCs w:val="24"/>
              </w:rPr>
              <w:t xml:space="preserve"> «</w:t>
            </w:r>
            <w:proofErr w:type="gramStart"/>
            <w:r w:rsidRPr="00B11274">
              <w:rPr>
                <w:rFonts w:ascii="Times New Roman" w:hAnsi="Times New Roman" w:cs="Times New Roman"/>
                <w:sz w:val="24"/>
                <w:szCs w:val="24"/>
              </w:rPr>
              <w:t>Центр</w:t>
            </w:r>
            <w:proofErr w:type="gramEnd"/>
            <w:r w:rsidRPr="00B11274">
              <w:rPr>
                <w:rFonts w:ascii="Times New Roman" w:hAnsi="Times New Roman" w:cs="Times New Roman"/>
                <w:sz w:val="24"/>
                <w:szCs w:val="24"/>
              </w:rPr>
              <w:t xml:space="preserve"> внешкольной работы»</w:t>
            </w:r>
          </w:p>
          <w:p w:rsidR="00631082" w:rsidRPr="00B11274" w:rsidRDefault="00631082" w:rsidP="007042B3">
            <w:pPr>
              <w:spacing w:after="0" w:line="240" w:lineRule="auto"/>
              <w:contextualSpacing/>
              <w:jc w:val="both"/>
              <w:rPr>
                <w:rFonts w:ascii="Times New Roman" w:hAnsi="Times New Roman" w:cs="Times New Roman"/>
                <w:sz w:val="24"/>
                <w:szCs w:val="24"/>
              </w:rPr>
            </w:pP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март</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Т.Н. Николаева </w:t>
            </w: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Эффективность использования средств на стимулирование инновационной деятельности </w:t>
            </w:r>
            <w:r w:rsidRPr="00B11274">
              <w:rPr>
                <w:rFonts w:ascii="Times New Roman" w:hAnsi="Times New Roman" w:cs="Times New Roman"/>
                <w:b/>
                <w:sz w:val="24"/>
                <w:szCs w:val="24"/>
                <w:u w:val="single"/>
              </w:rPr>
              <w:t>(документарная проверка)</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МБОУ «Первомайская СОШ»</w:t>
            </w:r>
          </w:p>
          <w:p w:rsidR="00631082" w:rsidRPr="00B11274" w:rsidRDefault="00631082" w:rsidP="007042B3">
            <w:pPr>
              <w:spacing w:after="0" w:line="240" w:lineRule="auto"/>
              <w:contextualSpacing/>
              <w:jc w:val="both"/>
              <w:rPr>
                <w:rFonts w:ascii="Times New Roman" w:hAnsi="Times New Roman" w:cs="Times New Roman"/>
                <w:sz w:val="24"/>
                <w:szCs w:val="24"/>
              </w:rPr>
            </w:pP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май</w:t>
            </w:r>
          </w:p>
        </w:tc>
        <w:tc>
          <w:tcPr>
            <w:tcW w:w="1984" w:type="dxa"/>
          </w:tcPr>
          <w:p w:rsidR="00631082" w:rsidRPr="00B11274" w:rsidRDefault="00631082" w:rsidP="007042B3">
            <w:pPr>
              <w:widowControl w:val="0"/>
              <w:autoSpaceDE w:val="0"/>
              <w:autoSpaceDN w:val="0"/>
              <w:adjustRightInd w:val="0"/>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widowControl w:val="0"/>
              <w:autoSpaceDE w:val="0"/>
              <w:autoSpaceDN w:val="0"/>
              <w:adjustRightInd w:val="0"/>
              <w:spacing w:after="0" w:line="240" w:lineRule="auto"/>
              <w:contextualSpacing/>
              <w:rPr>
                <w:rFonts w:ascii="Times New Roman" w:hAnsi="Times New Roman" w:cs="Times New Roman"/>
                <w:sz w:val="24"/>
                <w:szCs w:val="24"/>
              </w:rPr>
            </w:pP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«О соблюдении законодательства РФ в части исполнения приказа № 293 от 08.04.2014 года «Об утверждении порядка приема на </w:t>
            </w:r>
            <w:proofErr w:type="gramStart"/>
            <w:r w:rsidRPr="00B11274">
              <w:rPr>
                <w:rFonts w:ascii="Times New Roman" w:hAnsi="Times New Roman" w:cs="Times New Roman"/>
                <w:sz w:val="24"/>
                <w:szCs w:val="24"/>
              </w:rPr>
              <w:t>обучение по</w:t>
            </w:r>
            <w:proofErr w:type="gramEnd"/>
            <w:r w:rsidRPr="00B11274">
              <w:rPr>
                <w:rFonts w:ascii="Times New Roman" w:hAnsi="Times New Roman" w:cs="Times New Roman"/>
                <w:sz w:val="24"/>
                <w:szCs w:val="24"/>
              </w:rPr>
              <w:t xml:space="preserve"> образовательным  программам дошкольного образования»</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МБДОУ «</w:t>
            </w:r>
            <w:proofErr w:type="spellStart"/>
            <w:r w:rsidRPr="00B11274">
              <w:rPr>
                <w:rFonts w:ascii="Times New Roman" w:hAnsi="Times New Roman" w:cs="Times New Roman"/>
                <w:sz w:val="24"/>
                <w:szCs w:val="24"/>
              </w:rPr>
              <w:t>Сростинский</w:t>
            </w:r>
            <w:proofErr w:type="spellEnd"/>
            <w:r w:rsidRPr="00B11274">
              <w:rPr>
                <w:rFonts w:ascii="Times New Roman" w:hAnsi="Times New Roman" w:cs="Times New Roman"/>
                <w:sz w:val="24"/>
                <w:szCs w:val="24"/>
              </w:rPr>
              <w:t xml:space="preserve"> детский сад «Медвежонок»</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сентябрь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С.В. Герман</w:t>
            </w:r>
          </w:p>
          <w:p w:rsidR="00631082" w:rsidRPr="00B11274" w:rsidRDefault="00631082" w:rsidP="007042B3">
            <w:pPr>
              <w:widowControl w:val="0"/>
              <w:autoSpaceDE w:val="0"/>
              <w:autoSpaceDN w:val="0"/>
              <w:adjustRightInd w:val="0"/>
              <w:spacing w:after="0" w:line="240" w:lineRule="auto"/>
              <w:contextualSpacing/>
              <w:rPr>
                <w:rFonts w:ascii="Times New Roman" w:hAnsi="Times New Roman" w:cs="Times New Roman"/>
                <w:sz w:val="24"/>
                <w:szCs w:val="24"/>
              </w:rPr>
            </w:pPr>
          </w:p>
        </w:tc>
      </w:tr>
      <w:tr w:rsidR="00631082" w:rsidRPr="00B11274" w:rsidTr="007042B3">
        <w:trPr>
          <w:trHeight w:val="699"/>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B11274">
              <w:rPr>
                <w:rFonts w:ascii="Times New Roman" w:hAnsi="Times New Roman" w:cs="Times New Roman"/>
                <w:sz w:val="24"/>
                <w:szCs w:val="24"/>
              </w:rPr>
              <w:t>«Соответствие качества подготовки обучающихся по основным образовательным программам начального общего, основного общего, среднего общего образования требованиям ФГОС» - Соблюдение трудового законодательства в рамках внедрения «эффективного контракта» - Соблюдение трудового законодательства и ведение кадровой документации в муниципальном образовательном учреждении.</w:t>
            </w:r>
            <w:proofErr w:type="gramEnd"/>
            <w:r w:rsidRPr="00B11274">
              <w:rPr>
                <w:rFonts w:ascii="Times New Roman" w:hAnsi="Times New Roman" w:cs="Times New Roman"/>
                <w:sz w:val="24"/>
                <w:szCs w:val="24"/>
              </w:rPr>
              <w:t xml:space="preserve"> - «Организация индивидуального обучения на дому и организация обучения учащихся с ограниченными возможностями здоровья» - «О соблюдении законодательства РФ в части исполнения № 120-ФЗ «Об основах профилактики безнадзорности и правонарушений несовершеннолетних» </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МБОУ «</w:t>
            </w:r>
            <w:proofErr w:type="spellStart"/>
            <w:r w:rsidRPr="00B11274">
              <w:rPr>
                <w:rFonts w:ascii="Times New Roman" w:hAnsi="Times New Roman" w:cs="Times New Roman"/>
                <w:sz w:val="24"/>
                <w:szCs w:val="24"/>
              </w:rPr>
              <w:t>Сростинская</w:t>
            </w:r>
            <w:proofErr w:type="spellEnd"/>
            <w:r w:rsidRPr="00B11274">
              <w:rPr>
                <w:rFonts w:ascii="Times New Roman" w:hAnsi="Times New Roman" w:cs="Times New Roman"/>
                <w:sz w:val="24"/>
                <w:szCs w:val="24"/>
              </w:rPr>
              <w:t xml:space="preserve"> СОШ» им. В.М. Шукшина» октябрь</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октябрь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Ю.С. Карташова</w:t>
            </w: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Т.Н.Николаева</w:t>
            </w:r>
          </w:p>
        </w:tc>
      </w:tr>
      <w:tr w:rsidR="00631082" w:rsidRPr="00B11274" w:rsidTr="007042B3">
        <w:trPr>
          <w:trHeight w:val="841"/>
        </w:trPr>
        <w:tc>
          <w:tcPr>
            <w:tcW w:w="709"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lastRenderedPageBreak/>
              <w:t>9</w:t>
            </w:r>
          </w:p>
        </w:tc>
        <w:tc>
          <w:tcPr>
            <w:tcW w:w="4536" w:type="dxa"/>
          </w:tcPr>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xml:space="preserve">- «Соответствие качества подготовки </w:t>
            </w:r>
            <w:proofErr w:type="gramStart"/>
            <w:r w:rsidRPr="00B11274">
              <w:rPr>
                <w:rFonts w:ascii="Times New Roman" w:hAnsi="Times New Roman" w:cs="Times New Roman"/>
                <w:sz w:val="24"/>
                <w:szCs w:val="24"/>
              </w:rPr>
              <w:t>обучающихся</w:t>
            </w:r>
            <w:proofErr w:type="gramEnd"/>
            <w:r w:rsidRPr="00B11274">
              <w:rPr>
                <w:rFonts w:ascii="Times New Roman" w:hAnsi="Times New Roman" w:cs="Times New Roman"/>
                <w:sz w:val="24"/>
                <w:szCs w:val="24"/>
              </w:rPr>
              <w:t xml:space="preserve"> по основным образовательным программам начального общего, основного общего, среднего общего образования требованиям ФГОС»</w:t>
            </w:r>
          </w:p>
          <w:p w:rsidR="00631082" w:rsidRPr="00B11274" w:rsidRDefault="00631082" w:rsidP="007042B3">
            <w:pPr>
              <w:widowControl w:val="0"/>
              <w:autoSpaceDE w:val="0"/>
              <w:autoSpaceDN w:val="0"/>
              <w:adjustRightInd w:val="0"/>
              <w:spacing w:after="0" w:line="240" w:lineRule="auto"/>
              <w:contextualSpacing/>
              <w:jc w:val="both"/>
              <w:rPr>
                <w:rFonts w:ascii="Times New Roman" w:hAnsi="Times New Roman"/>
                <w:sz w:val="24"/>
                <w:szCs w:val="24"/>
              </w:rPr>
            </w:pPr>
            <w:r w:rsidRPr="00B11274">
              <w:rPr>
                <w:rFonts w:ascii="Times New Roman" w:hAnsi="Times New Roman"/>
                <w:sz w:val="24"/>
                <w:szCs w:val="24"/>
              </w:rPr>
              <w:t xml:space="preserve">- «Соответствие основной образовательной программы дошкольного образовательного учреждения и условий её реализации требованиям ФГОС </w:t>
            </w:r>
            <w:proofErr w:type="gramStart"/>
            <w:r w:rsidRPr="00B11274">
              <w:rPr>
                <w:rFonts w:ascii="Times New Roman" w:hAnsi="Times New Roman"/>
                <w:sz w:val="24"/>
                <w:szCs w:val="24"/>
              </w:rPr>
              <w:t>ДО</w:t>
            </w:r>
            <w:proofErr w:type="gramEnd"/>
            <w:r w:rsidRPr="00B11274">
              <w:rPr>
                <w:rFonts w:ascii="Times New Roman" w:hAnsi="Times New Roman"/>
                <w:sz w:val="24"/>
                <w:szCs w:val="24"/>
              </w:rPr>
              <w:t>»</w:t>
            </w:r>
          </w:p>
          <w:p w:rsidR="00631082" w:rsidRPr="00B11274" w:rsidRDefault="00631082" w:rsidP="007042B3">
            <w:pPr>
              <w:pStyle w:val="a3"/>
              <w:tabs>
                <w:tab w:val="left" w:pos="851"/>
              </w:tabs>
              <w:jc w:val="both"/>
              <w:rPr>
                <w:rFonts w:ascii="Times New Roman" w:hAnsi="Times New Roman" w:cs="Times New Roman"/>
                <w:sz w:val="24"/>
                <w:szCs w:val="24"/>
              </w:rPr>
            </w:pPr>
            <w:r w:rsidRPr="00B11274">
              <w:rPr>
                <w:rFonts w:ascii="Times New Roman" w:hAnsi="Times New Roman" w:cs="Times New Roman"/>
                <w:sz w:val="24"/>
                <w:szCs w:val="24"/>
              </w:rPr>
              <w:t>- «О соблюдении законодательства РФ в части исполнения № 120-ФЗ «Об основах профилактики безнадзорности и правонарушений несовершеннолетних»</w:t>
            </w:r>
          </w:p>
          <w:p w:rsidR="00631082" w:rsidRPr="00B11274" w:rsidRDefault="00631082" w:rsidP="007042B3">
            <w:pPr>
              <w:pStyle w:val="a3"/>
              <w:tabs>
                <w:tab w:val="left" w:pos="851"/>
              </w:tabs>
              <w:rPr>
                <w:rFonts w:ascii="Times New Roman" w:hAnsi="Times New Roman" w:cs="Times New Roman"/>
                <w:sz w:val="24"/>
                <w:szCs w:val="24"/>
              </w:rPr>
            </w:pPr>
            <w:r w:rsidRPr="00B11274">
              <w:rPr>
                <w:rFonts w:ascii="Times New Roman" w:hAnsi="Times New Roman" w:cs="Times New Roman"/>
                <w:sz w:val="24"/>
                <w:szCs w:val="24"/>
              </w:rPr>
              <w:t>- Соблюдение трудового законодательства в рамках вне</w:t>
            </w:r>
            <w:r w:rsidRPr="00B11274">
              <w:rPr>
                <w:rFonts w:ascii="Times New Roman" w:hAnsi="Times New Roman" w:cs="Times New Roman"/>
                <w:sz w:val="24"/>
                <w:szCs w:val="24"/>
              </w:rPr>
              <w:softHyphen/>
              <w:t>дрения «эффективного контракта»</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МКОУ «Новиковская СОШ»</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ноябрь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Ю.С. Карташова</w:t>
            </w: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С.В. Герман</w:t>
            </w: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Т.Н.Николаева</w:t>
            </w:r>
          </w:p>
        </w:tc>
      </w:tr>
      <w:tr w:rsidR="00631082" w:rsidRPr="00B11274" w:rsidTr="007042B3">
        <w:trPr>
          <w:trHeight w:val="698"/>
        </w:trPr>
        <w:tc>
          <w:tcPr>
            <w:tcW w:w="709" w:type="dxa"/>
          </w:tcPr>
          <w:p w:rsidR="00631082" w:rsidRPr="00B11274" w:rsidRDefault="00631082" w:rsidP="007042B3">
            <w:pPr>
              <w:spacing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10</w:t>
            </w:r>
          </w:p>
        </w:tc>
        <w:tc>
          <w:tcPr>
            <w:tcW w:w="4536" w:type="dxa"/>
          </w:tcPr>
          <w:p w:rsidR="00631082" w:rsidRPr="00B11274" w:rsidRDefault="00631082" w:rsidP="007042B3">
            <w:pPr>
              <w:spacing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«Реализация Федерального закона от 29.12.2012 № 273-ФЗ «Об образовании в Российской Федерации»</w:t>
            </w:r>
          </w:p>
          <w:p w:rsidR="00631082" w:rsidRPr="00B11274" w:rsidRDefault="00631082" w:rsidP="007042B3">
            <w:pPr>
              <w:spacing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«Организация работы по индивидуально-ориентированному, психолого-педагогическому сопровождению обучающихся, испытывающих трудности в освоении основных общеобразовательных программ»</w:t>
            </w:r>
          </w:p>
          <w:p w:rsidR="00631082" w:rsidRPr="00B11274" w:rsidRDefault="00631082" w:rsidP="007042B3">
            <w:pPr>
              <w:spacing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 «Организация индивидуального обучения на дому и организация обучения учащихся с ограниченными возможностями здоровья»</w:t>
            </w:r>
          </w:p>
        </w:tc>
        <w:tc>
          <w:tcPr>
            <w:tcW w:w="1985" w:type="dxa"/>
          </w:tcPr>
          <w:p w:rsidR="00631082" w:rsidRPr="00B11274" w:rsidRDefault="00631082" w:rsidP="007042B3">
            <w:pPr>
              <w:spacing w:after="0" w:line="240" w:lineRule="auto"/>
              <w:contextualSpacing/>
              <w:jc w:val="both"/>
              <w:rPr>
                <w:rFonts w:ascii="Times New Roman" w:hAnsi="Times New Roman" w:cs="Times New Roman"/>
                <w:sz w:val="24"/>
                <w:szCs w:val="24"/>
              </w:rPr>
            </w:pPr>
            <w:r w:rsidRPr="00B11274">
              <w:rPr>
                <w:rFonts w:ascii="Times New Roman" w:hAnsi="Times New Roman" w:cs="Times New Roman"/>
                <w:sz w:val="24"/>
                <w:szCs w:val="24"/>
              </w:rPr>
              <w:t>МБОУ «Енисейская СОШ»</w:t>
            </w:r>
          </w:p>
        </w:tc>
        <w:tc>
          <w:tcPr>
            <w:tcW w:w="1134" w:type="dxa"/>
            <w:shd w:val="clear" w:color="auto" w:fill="auto"/>
          </w:tcPr>
          <w:p w:rsidR="00631082" w:rsidRPr="00B11274" w:rsidRDefault="00631082" w:rsidP="007042B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11274">
              <w:rPr>
                <w:rFonts w:ascii="Times New Roman" w:hAnsi="Times New Roman" w:cs="Times New Roman"/>
                <w:sz w:val="24"/>
                <w:szCs w:val="24"/>
              </w:rPr>
              <w:t>декабрь</w:t>
            </w:r>
          </w:p>
        </w:tc>
        <w:tc>
          <w:tcPr>
            <w:tcW w:w="1984" w:type="dxa"/>
          </w:tcPr>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Л.Г. </w:t>
            </w:r>
            <w:proofErr w:type="spellStart"/>
            <w:r w:rsidRPr="00B11274">
              <w:rPr>
                <w:rFonts w:ascii="Times New Roman" w:hAnsi="Times New Roman" w:cs="Times New Roman"/>
                <w:sz w:val="24"/>
                <w:szCs w:val="24"/>
              </w:rPr>
              <w:t>Коньшина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 xml:space="preserve">Н.А. </w:t>
            </w:r>
            <w:proofErr w:type="spellStart"/>
            <w:r w:rsidRPr="00B11274">
              <w:rPr>
                <w:rFonts w:ascii="Times New Roman" w:hAnsi="Times New Roman" w:cs="Times New Roman"/>
                <w:sz w:val="24"/>
                <w:szCs w:val="24"/>
              </w:rPr>
              <w:t>Катасонова</w:t>
            </w:r>
            <w:proofErr w:type="spellEnd"/>
          </w:p>
          <w:p w:rsidR="00631082" w:rsidRPr="00B11274" w:rsidRDefault="00631082" w:rsidP="007042B3">
            <w:pPr>
              <w:spacing w:after="0" w:line="240" w:lineRule="auto"/>
              <w:contextualSpacing/>
              <w:rPr>
                <w:rFonts w:ascii="Times New Roman" w:hAnsi="Times New Roman" w:cs="Times New Roman"/>
                <w:sz w:val="24"/>
                <w:szCs w:val="24"/>
              </w:rPr>
            </w:pPr>
          </w:p>
          <w:p w:rsidR="00631082" w:rsidRPr="00B11274" w:rsidRDefault="00631082" w:rsidP="007042B3">
            <w:pPr>
              <w:spacing w:after="0" w:line="240" w:lineRule="auto"/>
              <w:contextualSpacing/>
              <w:rPr>
                <w:rFonts w:ascii="Times New Roman" w:hAnsi="Times New Roman" w:cs="Times New Roman"/>
                <w:sz w:val="24"/>
                <w:szCs w:val="24"/>
              </w:rPr>
            </w:pPr>
            <w:r w:rsidRPr="00B11274">
              <w:rPr>
                <w:rFonts w:ascii="Times New Roman" w:hAnsi="Times New Roman" w:cs="Times New Roman"/>
                <w:sz w:val="24"/>
                <w:szCs w:val="24"/>
              </w:rPr>
              <w:t>Ю.С. Карташова</w:t>
            </w:r>
          </w:p>
        </w:tc>
      </w:tr>
    </w:tbl>
    <w:p w:rsidR="00631082" w:rsidRDefault="00631082" w:rsidP="00631082">
      <w:pPr>
        <w:jc w:val="center"/>
        <w:rPr>
          <w:rFonts w:ascii="Times New Roman" w:hAnsi="Times New Roman" w:cs="Times New Roman"/>
          <w:bCs/>
        </w:rPr>
      </w:pPr>
    </w:p>
    <w:p w:rsidR="00631082" w:rsidRDefault="00631082" w:rsidP="00631082">
      <w:pPr>
        <w:jc w:val="center"/>
        <w:rPr>
          <w:rFonts w:ascii="Times New Roman" w:hAnsi="Times New Roman" w:cs="Times New Roman"/>
          <w:bCs/>
        </w:rPr>
      </w:pPr>
    </w:p>
    <w:p w:rsidR="00631082" w:rsidRPr="00550172" w:rsidRDefault="00631082" w:rsidP="00631082">
      <w:pPr>
        <w:jc w:val="center"/>
        <w:rPr>
          <w:rFonts w:ascii="Times New Roman" w:hAnsi="Times New Roman" w:cs="Times New Roman"/>
          <w:b/>
          <w:bCs/>
        </w:rPr>
      </w:pPr>
    </w:p>
    <w:p w:rsidR="00CC21C4" w:rsidRDefault="00CC21C4"/>
    <w:sectPr w:rsidR="00CC21C4" w:rsidSect="0063108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082"/>
    <w:rsid w:val="00631082"/>
    <w:rsid w:val="00CC2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1082"/>
    <w:pPr>
      <w:spacing w:after="0" w:line="240" w:lineRule="auto"/>
    </w:pPr>
    <w:rPr>
      <w:rFonts w:eastAsiaTheme="minorHAnsi"/>
      <w:lang w:eastAsia="en-US"/>
    </w:rPr>
  </w:style>
  <w:style w:type="paragraph" w:customStyle="1" w:styleId="4">
    <w:name w:val="Без интервала4"/>
    <w:rsid w:val="0063108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Коньшина</dc:creator>
  <cp:keywords/>
  <dc:description/>
  <cp:lastModifiedBy>Коньшина</cp:lastModifiedBy>
  <cp:revision>3</cp:revision>
  <dcterms:created xsi:type="dcterms:W3CDTF">2018-06-14T02:52:00Z</dcterms:created>
  <dcterms:modified xsi:type="dcterms:W3CDTF">2018-06-14T02:59:00Z</dcterms:modified>
</cp:coreProperties>
</file>